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789" w:rsidRPr="00320789" w:rsidRDefault="00320789" w:rsidP="00320789">
      <w:pPr>
        <w:spacing w:line="460" w:lineRule="exact"/>
        <w:rPr>
          <w:rFonts w:ascii="黑体" w:eastAsia="黑体" w:hAnsi="黑体" w:cs="Times New Roman"/>
          <w:bCs/>
          <w:color w:val="000000"/>
          <w:sz w:val="32"/>
          <w:szCs w:val="32"/>
        </w:rPr>
      </w:pPr>
      <w:r w:rsidRPr="00320789">
        <w:rPr>
          <w:rFonts w:ascii="黑体" w:eastAsia="黑体" w:hAnsi="黑体" w:cs="Times New Roman" w:hint="eastAsia"/>
          <w:bCs/>
          <w:color w:val="000000"/>
          <w:sz w:val="32"/>
          <w:szCs w:val="32"/>
        </w:rPr>
        <w:t>附件</w:t>
      </w:r>
      <w:r>
        <w:rPr>
          <w:rFonts w:ascii="黑体" w:eastAsia="黑体" w:hAnsi="黑体" w:cs="Times New Roman" w:hint="eastAsia"/>
          <w:bCs/>
          <w:color w:val="000000"/>
          <w:sz w:val="32"/>
          <w:szCs w:val="32"/>
        </w:rPr>
        <w:t>5</w:t>
      </w:r>
    </w:p>
    <w:p w:rsidR="00320789" w:rsidRPr="00320789" w:rsidRDefault="00320789" w:rsidP="00320789">
      <w:pPr>
        <w:spacing w:line="460" w:lineRule="exact"/>
        <w:rPr>
          <w:rFonts w:ascii="黑体" w:eastAsia="黑体" w:hAnsi="黑体" w:cs="Times New Roman"/>
          <w:bCs/>
          <w:color w:val="000000"/>
          <w:sz w:val="32"/>
          <w:szCs w:val="32"/>
        </w:rPr>
      </w:pPr>
    </w:p>
    <w:p w:rsidR="00320789" w:rsidRPr="00320789" w:rsidRDefault="00320789" w:rsidP="00320789">
      <w:pPr>
        <w:spacing w:line="560" w:lineRule="exact"/>
        <w:jc w:val="center"/>
        <w:rPr>
          <w:rFonts w:ascii="方正小标宋简体" w:eastAsia="方正小标宋简体" w:hAnsi="Times New Roman" w:cs="宋体"/>
          <w:kern w:val="0"/>
          <w:sz w:val="44"/>
          <w:szCs w:val="44"/>
        </w:rPr>
      </w:pPr>
      <w:r w:rsidRPr="00320789">
        <w:rPr>
          <w:rFonts w:ascii="方正小标宋简体" w:eastAsia="方正小标宋简体" w:hAnsi="Times New Roman" w:cs="宋体" w:hint="eastAsia"/>
          <w:kern w:val="0"/>
          <w:sz w:val="44"/>
          <w:szCs w:val="44"/>
        </w:rPr>
        <w:t>全国社会体育指导员信息管理平台简介</w:t>
      </w:r>
    </w:p>
    <w:p w:rsidR="00320789" w:rsidRPr="00320789" w:rsidRDefault="00320789" w:rsidP="00320789">
      <w:pPr>
        <w:snapToGrid w:val="0"/>
        <w:spacing w:line="486" w:lineRule="exact"/>
        <w:ind w:firstLineChars="200" w:firstLine="640"/>
        <w:jc w:val="left"/>
        <w:rPr>
          <w:rFonts w:ascii="仿宋_GB2312" w:eastAsia="仿宋_GB2312" w:hAnsi="宋体" w:cs="Times New Roman"/>
          <w:bCs/>
          <w:color w:val="000000"/>
          <w:sz w:val="32"/>
          <w:szCs w:val="32"/>
        </w:rPr>
      </w:pPr>
    </w:p>
    <w:p w:rsidR="00320789" w:rsidRPr="00320789" w:rsidRDefault="00320789" w:rsidP="00320789">
      <w:pPr>
        <w:snapToGrid w:val="0"/>
        <w:spacing w:line="560" w:lineRule="exact"/>
        <w:ind w:firstLineChars="200" w:firstLine="640"/>
        <w:jc w:val="left"/>
        <w:rPr>
          <w:rFonts w:ascii="黑体" w:eastAsia="黑体" w:hAnsi="黑体" w:cs="Times New Roman"/>
          <w:bCs/>
          <w:color w:val="000000"/>
          <w:sz w:val="32"/>
          <w:szCs w:val="32"/>
        </w:rPr>
      </w:pPr>
      <w:r w:rsidRPr="00320789">
        <w:rPr>
          <w:rFonts w:ascii="黑体" w:eastAsia="黑体" w:hAnsi="黑体" w:cs="Times New Roman" w:hint="eastAsia"/>
          <w:bCs/>
          <w:color w:val="000000"/>
          <w:sz w:val="32"/>
          <w:szCs w:val="32"/>
        </w:rPr>
        <w:t>一、总体情况</w:t>
      </w:r>
    </w:p>
    <w:p w:rsidR="00320789" w:rsidRPr="00320789" w:rsidRDefault="00320789" w:rsidP="00320789">
      <w:pPr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Times New Roman"/>
          <w:bCs/>
          <w:color w:val="000000"/>
          <w:sz w:val="32"/>
          <w:szCs w:val="32"/>
        </w:rPr>
      </w:pPr>
      <w:r w:rsidRPr="00320789">
        <w:rPr>
          <w:rFonts w:ascii="仿宋_GB2312" w:eastAsia="仿宋_GB2312" w:hAnsi="宋体" w:cs="Times New Roman" w:hint="eastAsia"/>
          <w:bCs/>
          <w:color w:val="000000"/>
          <w:sz w:val="32"/>
          <w:szCs w:val="32"/>
        </w:rPr>
        <w:t>全国社会体育指导员信息管理平台，由国家体育总局开发建设，体育总局社会体育指导中心和中国社会体育指导员协会负责运营，具有全民健身志愿者注册、全民健身志愿服务活动招募、信息统计和查询、线上培训和考核、相关信息发布等全民健身志愿服务工作全流程、信息化的管理和服务功能（平台目前正在进行2.0版升级，更多功能开放时间待进一步通知）。</w:t>
      </w:r>
    </w:p>
    <w:p w:rsidR="00320789" w:rsidRPr="00320789" w:rsidRDefault="00320789" w:rsidP="00320789">
      <w:pPr>
        <w:snapToGrid w:val="0"/>
        <w:spacing w:line="560" w:lineRule="exact"/>
        <w:ind w:firstLineChars="200" w:firstLine="640"/>
        <w:jc w:val="left"/>
        <w:rPr>
          <w:rFonts w:ascii="黑体" w:eastAsia="黑体" w:hAnsi="黑体" w:cs="Times New Roman"/>
          <w:bCs/>
          <w:color w:val="000000"/>
          <w:sz w:val="32"/>
          <w:szCs w:val="32"/>
        </w:rPr>
      </w:pPr>
      <w:r w:rsidRPr="00320789">
        <w:rPr>
          <w:rFonts w:ascii="黑体" w:eastAsia="黑体" w:hAnsi="黑体" w:cs="Times New Roman" w:hint="eastAsia"/>
          <w:bCs/>
          <w:color w:val="000000"/>
          <w:sz w:val="32"/>
          <w:szCs w:val="32"/>
        </w:rPr>
        <w:t>二、获取途径</w:t>
      </w:r>
    </w:p>
    <w:p w:rsidR="00320789" w:rsidRPr="00320789" w:rsidRDefault="00320789" w:rsidP="00320789">
      <w:pPr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Times New Roman"/>
          <w:bCs/>
          <w:color w:val="000000"/>
          <w:sz w:val="32"/>
          <w:szCs w:val="32"/>
        </w:rPr>
      </w:pPr>
      <w:r w:rsidRPr="00320789">
        <w:rPr>
          <w:rFonts w:ascii="仿宋_GB2312" w:eastAsia="仿宋_GB2312" w:hAnsi="宋体" w:cs="Times New Roman" w:hint="eastAsia"/>
          <w:bCs/>
          <w:color w:val="000000"/>
          <w:sz w:val="32"/>
          <w:szCs w:val="32"/>
        </w:rPr>
        <w:t>平台涵盖PC端（电脑端）、手机端APP、微信小程序等主流互联网应用载体。其中：PC端设有各级后台管理员登录端口，手机端APP或微信小程序为社会体育指导员个人使用的服务平台。</w:t>
      </w:r>
    </w:p>
    <w:p w:rsidR="00320789" w:rsidRPr="00320789" w:rsidRDefault="00320789" w:rsidP="00320789">
      <w:pPr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Times New Roman"/>
          <w:bCs/>
          <w:color w:val="000000"/>
          <w:sz w:val="32"/>
          <w:szCs w:val="32"/>
        </w:rPr>
      </w:pPr>
      <w:r w:rsidRPr="00320789">
        <w:rPr>
          <w:rFonts w:ascii="仿宋_GB2312" w:eastAsia="仿宋_GB2312" w:hAnsi="宋体" w:cs="Times New Roman" w:hint="eastAsia"/>
          <w:bCs/>
          <w:color w:val="000000"/>
          <w:sz w:val="32"/>
          <w:szCs w:val="32"/>
        </w:rPr>
        <w:t>PC端：登录中国社会体育指导员协会官方网站（唯一网址：</w:t>
      </w:r>
      <w:r w:rsidRPr="00320789">
        <w:rPr>
          <w:rFonts w:ascii="仿宋_GB2312" w:eastAsia="仿宋_GB2312" w:hAnsi="宋体" w:cs="Times New Roman" w:hint="eastAsia"/>
          <w:color w:val="000000"/>
          <w:sz w:val="32"/>
          <w:szCs w:val="32"/>
        </w:rPr>
        <w:t>www.shtyzdy.com），点击右上角“平台管理员登录”链接进入。</w:t>
      </w:r>
    </w:p>
    <w:p w:rsidR="00320789" w:rsidRPr="00320789" w:rsidRDefault="00320789" w:rsidP="00320789">
      <w:pPr>
        <w:snapToGrid w:val="0"/>
        <w:spacing w:line="560" w:lineRule="exact"/>
        <w:ind w:firstLineChars="200" w:firstLine="643"/>
        <w:jc w:val="left"/>
        <w:rPr>
          <w:rFonts w:ascii="仿宋_GB2312" w:eastAsia="仿宋_GB2312" w:hAnsi="宋体" w:cs="Times New Roman"/>
          <w:bCs/>
          <w:color w:val="000000"/>
          <w:sz w:val="32"/>
          <w:szCs w:val="32"/>
        </w:rPr>
      </w:pPr>
      <w:r>
        <w:rPr>
          <w:rFonts w:ascii="仿宋_GB2312" w:eastAsia="仿宋_GB2312" w:hAnsi="宋体" w:cs="Times New Roman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3978275</wp:posOffset>
            </wp:positionH>
            <wp:positionV relativeFrom="paragraph">
              <wp:posOffset>59690</wp:posOffset>
            </wp:positionV>
            <wp:extent cx="1644015" cy="1644015"/>
            <wp:effectExtent l="0" t="0" r="0" b="0"/>
            <wp:wrapSquare wrapText="bothSides"/>
            <wp:docPr id="6" name="图片 6" descr="http://www.sport.gov.cn/stzx/n5434/c1003124/part/6514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port.gov.cn/stzx/n5434/c1003124/part/651401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164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0789">
        <w:rPr>
          <w:rFonts w:ascii="仿宋_GB2312" w:eastAsia="仿宋_GB2312" w:hAnsi="宋体" w:cs="Times New Roman" w:hint="eastAsia"/>
          <w:bCs/>
          <w:color w:val="000000"/>
          <w:sz w:val="32"/>
          <w:szCs w:val="32"/>
        </w:rPr>
        <w:t>APP端：扫描右侧二维码下载“社会体育指导”APP（暂不支持苹果手机，苹果手机可使用微信小程序登录；华为手机用户，可在华为应用商店搜索下载“社会体育指导”APP）：</w:t>
      </w:r>
    </w:p>
    <w:p w:rsidR="00320789" w:rsidRPr="00320789" w:rsidRDefault="00320789" w:rsidP="00320789">
      <w:pPr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Times New Roman"/>
          <w:bCs/>
          <w:color w:val="000000"/>
          <w:sz w:val="32"/>
          <w:szCs w:val="32"/>
        </w:rPr>
      </w:pPr>
      <w:r w:rsidRPr="00320789">
        <w:rPr>
          <w:rFonts w:ascii="仿宋_GB2312" w:eastAsia="仿宋_GB2312" w:hAnsi="宋体" w:cs="Times New Roman" w:hint="eastAsia"/>
          <w:bCs/>
          <w:color w:val="000000"/>
          <w:sz w:val="32"/>
          <w:szCs w:val="32"/>
        </w:rPr>
        <w:lastRenderedPageBreak/>
        <w:t>微信小程序：微信内搜索“社会体育指导”小程序，如下图：</w:t>
      </w:r>
    </w:p>
    <w:p w:rsidR="00320789" w:rsidRPr="00320789" w:rsidRDefault="00320789" w:rsidP="00320789">
      <w:pPr>
        <w:snapToGrid w:val="0"/>
        <w:jc w:val="center"/>
        <w:rPr>
          <w:rFonts w:ascii="仿宋_GB2312" w:eastAsia="仿宋_GB2312" w:hAnsi="宋体" w:cs="Times New Roman"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191000" cy="20764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789" w:rsidRPr="00320789" w:rsidRDefault="00320789" w:rsidP="00320789">
      <w:pPr>
        <w:snapToGrid w:val="0"/>
        <w:spacing w:line="560" w:lineRule="exact"/>
        <w:ind w:firstLineChars="200" w:firstLine="640"/>
        <w:jc w:val="left"/>
        <w:rPr>
          <w:rFonts w:ascii="黑体" w:eastAsia="黑体" w:hAnsi="黑体" w:cs="Times New Roman"/>
          <w:bCs/>
          <w:color w:val="000000"/>
          <w:sz w:val="32"/>
          <w:szCs w:val="32"/>
        </w:rPr>
      </w:pPr>
      <w:r w:rsidRPr="00320789">
        <w:rPr>
          <w:rFonts w:ascii="黑体" w:eastAsia="黑体" w:hAnsi="黑体" w:cs="Times New Roman" w:hint="eastAsia"/>
          <w:bCs/>
          <w:color w:val="000000"/>
          <w:sz w:val="32"/>
          <w:szCs w:val="32"/>
        </w:rPr>
        <w:t>三、登录说明</w:t>
      </w:r>
    </w:p>
    <w:p w:rsidR="00320789" w:rsidRPr="00320789" w:rsidRDefault="00320789" w:rsidP="00320789">
      <w:pPr>
        <w:snapToGrid w:val="0"/>
        <w:jc w:val="center"/>
        <w:rPr>
          <w:rFonts w:ascii="仿宋_GB2312" w:eastAsia="仿宋_GB2312"/>
          <w:sz w:val="32"/>
          <w:szCs w:val="32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FBC5B90" wp14:editId="68116A7E">
            <wp:extent cx="5295900" cy="41338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0789" w:rsidRPr="003207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C2640"/>
    <w:multiLevelType w:val="multilevel"/>
    <w:tmpl w:val="5C3C2640"/>
    <w:lvl w:ilvl="0">
      <w:start w:val="1"/>
      <w:numFmt w:val="chineseCountingThousand"/>
      <w:suff w:val="nothing"/>
      <w:lvlText w:val="%1、"/>
      <w:lvlJc w:val="left"/>
      <w:pPr>
        <w:ind w:left="5382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5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8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2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0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500" w:hanging="420"/>
      </w:pPr>
      <w:rPr>
        <w:rFonts w:hint="eastAsia"/>
      </w:rPr>
    </w:lvl>
  </w:abstractNum>
  <w:abstractNum w:abstractNumId="1">
    <w:nsid w:val="703D1896"/>
    <w:multiLevelType w:val="multilevel"/>
    <w:tmpl w:val="001C622D"/>
    <w:lvl w:ilvl="0">
      <w:start w:val="1"/>
      <w:numFmt w:val="chineseCountingThousand"/>
      <w:suff w:val="nothing"/>
      <w:lvlText w:val="（%1）"/>
      <w:lvlJc w:val="left"/>
      <w:pPr>
        <w:ind w:left="0" w:firstLine="465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05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25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45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65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85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05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25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45" w:hanging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789"/>
    <w:rsid w:val="001674AC"/>
    <w:rsid w:val="0028129C"/>
    <w:rsid w:val="00320789"/>
    <w:rsid w:val="004B193F"/>
    <w:rsid w:val="0081437D"/>
    <w:rsid w:val="00B06822"/>
    <w:rsid w:val="00F2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789"/>
    <w:pPr>
      <w:widowControl w:val="0"/>
      <w:jc w:val="both"/>
    </w:pPr>
    <w:rPr>
      <w:rFonts w:ascii="Calibri" w:eastAsia="宋体" w:hAnsi="Calibri" w:cs="Calibri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21315"/>
    <w:pPr>
      <w:keepNext/>
      <w:keepLines/>
      <w:spacing w:before="340" w:after="33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21315"/>
    <w:rPr>
      <w:rFonts w:ascii="Times New Roman" w:eastAsia="方正小标宋简体" w:hAnsi="Times New Roman" w:cs="Times New Roman"/>
      <w:bCs/>
      <w:kern w:val="44"/>
      <w:sz w:val="44"/>
      <w:szCs w:val="44"/>
    </w:rPr>
  </w:style>
  <w:style w:type="character" w:customStyle="1" w:styleId="Char1">
    <w:name w:val="正文文本缩进 Char1"/>
    <w:link w:val="a3"/>
    <w:rsid w:val="00320789"/>
    <w:rPr>
      <w:rFonts w:ascii="仿宋_GB2312" w:eastAsia="仿宋_GB2312"/>
      <w:sz w:val="32"/>
      <w:szCs w:val="24"/>
    </w:rPr>
  </w:style>
  <w:style w:type="paragraph" w:styleId="a3">
    <w:name w:val="Body Text Indent"/>
    <w:basedOn w:val="a"/>
    <w:link w:val="Char1"/>
    <w:rsid w:val="00320789"/>
    <w:pPr>
      <w:spacing w:line="460" w:lineRule="exact"/>
      <w:ind w:firstLineChars="200" w:firstLine="640"/>
    </w:pPr>
    <w:rPr>
      <w:rFonts w:ascii="仿宋_GB2312" w:eastAsia="仿宋_GB2312" w:hAnsiTheme="minorHAnsi" w:cstheme="minorBidi"/>
      <w:sz w:val="32"/>
    </w:rPr>
  </w:style>
  <w:style w:type="character" w:customStyle="1" w:styleId="Char">
    <w:name w:val="正文文本缩进 Char"/>
    <w:basedOn w:val="a0"/>
    <w:uiPriority w:val="99"/>
    <w:semiHidden/>
    <w:rsid w:val="00320789"/>
    <w:rPr>
      <w:rFonts w:ascii="Calibri" w:eastAsia="宋体" w:hAnsi="Calibri" w:cs="Calibri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32078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320789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789"/>
    <w:pPr>
      <w:widowControl w:val="0"/>
      <w:jc w:val="both"/>
    </w:pPr>
    <w:rPr>
      <w:rFonts w:ascii="Calibri" w:eastAsia="宋体" w:hAnsi="Calibri" w:cs="Calibri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21315"/>
    <w:pPr>
      <w:keepNext/>
      <w:keepLines/>
      <w:spacing w:before="340" w:after="33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21315"/>
    <w:rPr>
      <w:rFonts w:ascii="Times New Roman" w:eastAsia="方正小标宋简体" w:hAnsi="Times New Roman" w:cs="Times New Roman"/>
      <w:bCs/>
      <w:kern w:val="44"/>
      <w:sz w:val="44"/>
      <w:szCs w:val="44"/>
    </w:rPr>
  </w:style>
  <w:style w:type="character" w:customStyle="1" w:styleId="Char1">
    <w:name w:val="正文文本缩进 Char1"/>
    <w:link w:val="a3"/>
    <w:rsid w:val="00320789"/>
    <w:rPr>
      <w:rFonts w:ascii="仿宋_GB2312" w:eastAsia="仿宋_GB2312"/>
      <w:sz w:val="32"/>
      <w:szCs w:val="24"/>
    </w:rPr>
  </w:style>
  <w:style w:type="paragraph" w:styleId="a3">
    <w:name w:val="Body Text Indent"/>
    <w:basedOn w:val="a"/>
    <w:link w:val="Char1"/>
    <w:rsid w:val="00320789"/>
    <w:pPr>
      <w:spacing w:line="460" w:lineRule="exact"/>
      <w:ind w:firstLineChars="200" w:firstLine="640"/>
    </w:pPr>
    <w:rPr>
      <w:rFonts w:ascii="仿宋_GB2312" w:eastAsia="仿宋_GB2312" w:hAnsiTheme="minorHAnsi" w:cstheme="minorBidi"/>
      <w:sz w:val="32"/>
    </w:rPr>
  </w:style>
  <w:style w:type="character" w:customStyle="1" w:styleId="Char">
    <w:name w:val="正文文本缩进 Char"/>
    <w:basedOn w:val="a0"/>
    <w:uiPriority w:val="99"/>
    <w:semiHidden/>
    <w:rsid w:val="00320789"/>
    <w:rPr>
      <w:rFonts w:ascii="Calibri" w:eastAsia="宋体" w:hAnsi="Calibri" w:cs="Calibri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32078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320789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http://www.sport.gov.cn/stzx/n5434/c1003124/part/651401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70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</dc:creator>
  <cp:lastModifiedBy>lenovo1</cp:lastModifiedBy>
  <cp:revision>2</cp:revision>
  <dcterms:created xsi:type="dcterms:W3CDTF">2021-10-28T02:57:00Z</dcterms:created>
  <dcterms:modified xsi:type="dcterms:W3CDTF">2022-05-01T15:41:00Z</dcterms:modified>
</cp:coreProperties>
</file>