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Cs w:val="32"/>
          <w:lang w:eastAsia="zh-CN"/>
        </w:rPr>
      </w:pPr>
      <w:r>
        <w:rPr>
          <w:rFonts w:hint="eastAsia" w:ascii="黑体" w:eastAsia="黑体"/>
          <w:sz w:val="32"/>
          <w:szCs w:val="32"/>
          <w:lang/>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0" t="0" r="0" b="0"/>
                <wp:wrapNone/>
                <wp:docPr id="3" name="组合 2"/>
                <wp:cNvGraphicFramePr/>
                <a:graphic xmlns:a="http://schemas.openxmlformats.org/drawingml/2006/main">
                  <a:graphicData uri="http://schemas.microsoft.com/office/word/2010/wordprocessingGroup">
                    <wpg:wgp>
                      <wpg:cNvGrpSpPr/>
                      <wpg:grpSpPr>
                        <a:xfrm>
                          <a:off x="0" y="0"/>
                          <a:ext cx="6172200" cy="8221980"/>
                          <a:chOff x="1080" y="2688"/>
                          <a:chExt cx="9720" cy="12948"/>
                        </a:xfrm>
                      </wpg:grpSpPr>
                      <wps:wsp>
                        <wps:cNvPr id="1" name="直线 3"/>
                        <wps:cNvSpPr/>
                        <wps:spPr>
                          <a:xfrm>
                            <a:off x="1080" y="2688"/>
                            <a:ext cx="9720" cy="0"/>
                          </a:xfrm>
                          <a:prstGeom prst="line">
                            <a:avLst/>
                          </a:prstGeom>
                          <a:ln w="57150">
                            <a:noFill/>
                          </a:ln>
                        </wps:spPr>
                        <wps:bodyPr upright="1"/>
                      </wps:wsp>
                      <wps:wsp>
                        <wps:cNvPr id="2" name="直线 4"/>
                        <wps:cNvSpPr/>
                        <wps:spPr>
                          <a:xfrm>
                            <a:off x="1080" y="15636"/>
                            <a:ext cx="9720" cy="0"/>
                          </a:xfrm>
                          <a:prstGeom prst="line">
                            <a:avLst/>
                          </a:prstGeom>
                          <a:ln w="57150">
                            <a:noFill/>
                          </a:ln>
                        </wps:spPr>
                        <wps:bodyPr upright="1"/>
                      </wps:wsp>
                    </wpg:wgp>
                  </a:graphicData>
                </a:graphic>
              </wp:anchor>
            </w:drawing>
          </mc:Choice>
          <mc:Fallback>
            <w:pict>
              <v:group id="组合 2" o:spid="_x0000_s1026" o:spt="203" style="position:absolute;left:0pt;margin-left:-17.85pt;margin-top:0pt;height:647.4pt;width:486pt;z-index:251659264;mso-width-relative:page;mso-height-relative:page;" coordorigin="1080,2688" coordsize="9720,12948"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9VDwPZAAAACQEAAA8AAAAAAAAAAQAgAAAAIgAAAGRycy9kb3ducmV2LnhtbFBLAQIUABQAAAAI&#10;AIdO4kCeoUHpJQIAALsFAAAOAAAAAAAAAAEAIAAAACgBAABkcnMvZTJvRG9jLnhtbFBLBQYAAAAA&#10;BgAGAFkBAAC/BQAAAAA=&#10;">
                <o:lock v:ext="edit" aspectratio="f"/>
                <v:line id="直线 3" o:spid="_x0000_s1026" o:spt="20" style="position:absolute;left:1080;top:2688;height:0;width:9720;" filled="f" stroked="f" coordsize="21600,21600" o:gfxdata="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9cQi2AAAA2gAAAA8A&#10;AAAAAAAAAQAgAAAAIgAAAGRycy9kb3ducmV2LnhtbFBLAQIUABQAAAAIAIdO4kAzLwWeOwAAADkA&#10;AAAQAAAAAAAAAAEAIAAAAAUBAABkcnMvc2hhcGV4bWwueG1sUEsFBgAAAAAGAAYAWwEAAK8DAAAA&#10;AA==&#10;">
                  <v:fill on="f" focussize="0,0"/>
                  <v:stroke on="f" weight="4.5pt"/>
                  <v:imagedata o:title=""/>
                  <o:lock v:ext="edit" aspectratio="f"/>
                </v:line>
                <v:line id="直线 4" o:spid="_x0000_s1026" o:spt="20" style="position:absolute;left:1080;top:15636;height:0;width:9720;" filled="f" stroked="f" coordsize="21600,21600" o:gfxdata="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y/vf7gAAADaAAAA&#10;DwAAAAAAAAABACAAAAAiAAAAZHJzL2Rvd25yZXYueG1sUEsBAhQAFAAAAAgAh07iQDMvBZ47AAAA&#10;OQAAABAAAAAAAAAAAQAgAAAABwEAAGRycy9zaGFwZXhtbC54bWxQSwUGAAAAAAYABgBbAQAAsQMA&#10;AAAA&#10;">
                  <v:fill on="f" focussize="0,0"/>
                  <v:stroke on="f" weight="4.5pt"/>
                  <v:imagedata o:title=""/>
                  <o:lock v:ext="edit" aspectratio="f"/>
                </v:line>
              </v:group>
            </w:pict>
          </mc:Fallback>
        </mc:AlternateContent>
      </w:r>
      <w:r>
        <w:rPr>
          <w:rFonts w:hint="eastAsia" w:ascii="黑体" w:hAnsi="黑体" w:eastAsia="黑体"/>
          <w:szCs w:val="32"/>
        </w:rPr>
        <w:t>附件</w:t>
      </w:r>
      <w:r>
        <w:rPr>
          <w:rFonts w:hint="eastAsia" w:ascii="黑体" w:hAnsi="黑体" w:eastAsia="黑体"/>
          <w:szCs w:val="32"/>
          <w:lang w:eastAsia="zh-CN"/>
        </w:rPr>
        <w:t>3</w:t>
      </w:r>
    </w:p>
    <w:p>
      <w:pPr>
        <w:pStyle w:val="4"/>
        <w:spacing w:line="560" w:lineRule="exact"/>
        <w:ind w:firstLine="0" w:firstLineChars="0"/>
        <w:jc w:val="center"/>
        <w:rPr>
          <w:rFonts w:hint="eastAsia" w:ascii="方正小标宋简体" w:hAnsi="黑体" w:eastAsia="方正小标宋简体"/>
          <w:sz w:val="44"/>
          <w:szCs w:val="44"/>
          <w:lang w:eastAsia="zh-CN"/>
        </w:rPr>
      </w:pPr>
      <w:bookmarkStart w:id="0" w:name="_GoBack"/>
      <w:r>
        <w:rPr>
          <w:rFonts w:hint="eastAsia" w:ascii="方正小标宋简体" w:hAnsi="黑体" w:eastAsia="方正小标宋简体"/>
          <w:sz w:val="44"/>
          <w:szCs w:val="44"/>
          <w:lang w:eastAsia="zh-CN"/>
        </w:rPr>
        <w:t>2022年北京市社会体育指导员</w:t>
      </w:r>
    </w:p>
    <w:p>
      <w:pPr>
        <w:pStyle w:val="4"/>
        <w:spacing w:line="560" w:lineRule="exact"/>
        <w:ind w:firstLine="0" w:firstLineChars="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市级继续教育培训安排表</w:t>
      </w:r>
      <w:bookmarkEnd w:id="0"/>
    </w:p>
    <w:tbl>
      <w:tblPr>
        <w:tblStyle w:val="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3"/>
        <w:gridCol w:w="1134"/>
        <w:gridCol w:w="1035"/>
        <w:gridCol w:w="554"/>
        <w:gridCol w:w="609"/>
        <w:gridCol w:w="342"/>
        <w:gridCol w:w="336"/>
        <w:gridCol w:w="336"/>
        <w:gridCol w:w="336"/>
        <w:gridCol w:w="336"/>
        <w:gridCol w:w="336"/>
        <w:gridCol w:w="336"/>
        <w:gridCol w:w="336"/>
        <w:gridCol w:w="336"/>
        <w:gridCol w:w="336"/>
        <w:gridCol w:w="336"/>
        <w:gridCol w:w="336"/>
        <w:gridCol w:w="336"/>
        <w:gridCol w:w="336"/>
        <w:gridCol w:w="336"/>
        <w:gridCol w:w="336"/>
        <w:gridCol w:w="336"/>
        <w:gridCol w:w="336"/>
        <w:gridCol w:w="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006" w:hRule="atLeast"/>
          <w:jc w:val="center"/>
        </w:trPr>
        <w:tc>
          <w:tcPr>
            <w:tcW w:w="403" w:type="dxa"/>
            <w:shd w:val="clear" w:color="auto" w:fill="auto"/>
            <w:noWrap w:val="0"/>
            <w:vAlign w:val="center"/>
          </w:tcPr>
          <w:p>
            <w:pPr>
              <w:widowControl/>
              <w:spacing w:line="240" w:lineRule="exact"/>
              <w:jc w:val="center"/>
              <w:rPr>
                <w:rFonts w:hint="eastAsia" w:ascii="黑体" w:hAnsi="黑体" w:eastAsia="黑体" w:cs="宋体"/>
                <w:kern w:val="0"/>
                <w:szCs w:val="21"/>
              </w:rPr>
            </w:pPr>
            <w:r>
              <w:rPr>
                <w:rFonts w:hint="eastAsia" w:ascii="黑体" w:hAnsi="黑体" w:eastAsia="黑体" w:cs="宋体"/>
                <w:kern w:val="0"/>
                <w:szCs w:val="21"/>
              </w:rPr>
              <w:t>培训形式</w:t>
            </w:r>
          </w:p>
        </w:tc>
        <w:tc>
          <w:tcPr>
            <w:tcW w:w="1134" w:type="dxa"/>
            <w:shd w:val="clear" w:color="auto" w:fill="auto"/>
            <w:noWrap/>
            <w:tcMar>
              <w:left w:w="28" w:type="dxa"/>
              <w:right w:w="28" w:type="dxa"/>
            </w:tcMar>
            <w:vAlign w:val="center"/>
          </w:tcPr>
          <w:p>
            <w:pPr>
              <w:widowControl/>
              <w:spacing w:line="200" w:lineRule="exact"/>
              <w:jc w:val="center"/>
              <w:rPr>
                <w:rFonts w:ascii="黑体" w:hAnsi="黑体" w:eastAsia="黑体" w:cs="宋体"/>
                <w:kern w:val="0"/>
                <w:szCs w:val="21"/>
              </w:rPr>
            </w:pPr>
            <w:r>
              <w:rPr>
                <w:rFonts w:hint="eastAsia" w:ascii="黑体" w:hAnsi="黑体" w:eastAsia="黑体" w:cs="宋体"/>
                <w:kern w:val="0"/>
                <w:szCs w:val="21"/>
              </w:rPr>
              <w:t>培训班次</w:t>
            </w:r>
          </w:p>
        </w:tc>
        <w:tc>
          <w:tcPr>
            <w:tcW w:w="1035" w:type="dxa"/>
            <w:shd w:val="clear" w:color="auto" w:fill="auto"/>
            <w:noWrap/>
            <w:tcMar>
              <w:left w:w="28" w:type="dxa"/>
              <w:right w:w="28" w:type="dxa"/>
            </w:tcMar>
            <w:vAlign w:val="center"/>
          </w:tcPr>
          <w:p>
            <w:pPr>
              <w:widowControl/>
              <w:spacing w:line="200" w:lineRule="exact"/>
              <w:jc w:val="center"/>
              <w:rPr>
                <w:rFonts w:ascii="黑体" w:hAnsi="黑体" w:eastAsia="黑体" w:cs="宋体"/>
                <w:kern w:val="0"/>
                <w:szCs w:val="21"/>
              </w:rPr>
            </w:pPr>
            <w:r>
              <w:rPr>
                <w:rFonts w:hint="eastAsia" w:ascii="黑体" w:hAnsi="黑体" w:eastAsia="黑体" w:cs="宋体"/>
                <w:kern w:val="0"/>
                <w:szCs w:val="21"/>
              </w:rPr>
              <w:t>日期</w:t>
            </w:r>
          </w:p>
        </w:tc>
        <w:tc>
          <w:tcPr>
            <w:tcW w:w="554" w:type="dxa"/>
            <w:shd w:val="clear" w:color="auto" w:fill="auto"/>
            <w:noWrap/>
            <w:tcMar>
              <w:left w:w="28" w:type="dxa"/>
              <w:right w:w="28" w:type="dxa"/>
            </w:tcMar>
            <w:vAlign w:val="center"/>
          </w:tcPr>
          <w:p>
            <w:pPr>
              <w:widowControl/>
              <w:spacing w:line="200" w:lineRule="exact"/>
              <w:jc w:val="center"/>
              <w:rPr>
                <w:rFonts w:ascii="黑体" w:hAnsi="黑体" w:eastAsia="黑体" w:cs="宋体"/>
                <w:kern w:val="0"/>
                <w:szCs w:val="21"/>
              </w:rPr>
            </w:pPr>
            <w:r>
              <w:rPr>
                <w:rFonts w:hint="eastAsia" w:ascii="黑体" w:hAnsi="黑体" w:eastAsia="黑体" w:cs="宋体"/>
                <w:kern w:val="0"/>
                <w:szCs w:val="21"/>
              </w:rPr>
              <w:t>地点</w:t>
            </w:r>
          </w:p>
        </w:tc>
        <w:tc>
          <w:tcPr>
            <w:tcW w:w="609" w:type="dxa"/>
            <w:shd w:val="clear" w:color="auto" w:fill="auto"/>
            <w:noWrap w:val="0"/>
            <w:vAlign w:val="center"/>
          </w:tcPr>
          <w:p>
            <w:pPr>
              <w:widowControl/>
              <w:jc w:val="center"/>
              <w:rPr>
                <w:rFonts w:ascii="黑体" w:hAnsi="黑体" w:eastAsia="黑体" w:cs="宋体"/>
                <w:kern w:val="0"/>
                <w:szCs w:val="21"/>
              </w:rPr>
            </w:pPr>
            <w:r>
              <w:rPr>
                <w:rFonts w:hint="eastAsia" w:ascii="黑体" w:hAnsi="黑体" w:eastAsia="黑体" w:cs="宋体"/>
                <w:kern w:val="0"/>
                <w:szCs w:val="21"/>
              </w:rPr>
              <w:t>计划培训人数</w:t>
            </w:r>
          </w:p>
        </w:tc>
        <w:tc>
          <w:tcPr>
            <w:tcW w:w="342" w:type="dxa"/>
            <w:shd w:val="clear" w:color="auto" w:fill="auto"/>
            <w:noWrap/>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东城区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西城区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朝阳区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海淀区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丰台区</w:t>
            </w:r>
          </w:p>
        </w:tc>
        <w:tc>
          <w:tcPr>
            <w:tcW w:w="336" w:type="dxa"/>
            <w:shd w:val="clear" w:color="auto" w:fill="auto"/>
            <w:noWrap w:val="0"/>
            <w:tcMar>
              <w:left w:w="28" w:type="dxa"/>
              <w:right w:w="28" w:type="dxa"/>
            </w:tcMar>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石景山区</w:t>
            </w:r>
          </w:p>
        </w:tc>
        <w:tc>
          <w:tcPr>
            <w:tcW w:w="336" w:type="dxa"/>
            <w:shd w:val="clear" w:color="auto" w:fill="auto"/>
            <w:noWrap w:val="0"/>
            <w:tcMar>
              <w:left w:w="28" w:type="dxa"/>
              <w:right w:w="28" w:type="dxa"/>
            </w:tcMar>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门头沟区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房山区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通州区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顺义区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昌平区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大兴区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平谷区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怀柔区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密云区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延庆区</w:t>
            </w:r>
          </w:p>
        </w:tc>
        <w:tc>
          <w:tcPr>
            <w:tcW w:w="336"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经开区</w:t>
            </w:r>
          </w:p>
        </w:tc>
        <w:tc>
          <w:tcPr>
            <w:tcW w:w="336" w:type="dxa"/>
            <w:shd w:val="clear" w:color="auto" w:fill="auto"/>
            <w:noWrap w:val="0"/>
            <w:tcMar>
              <w:left w:w="28" w:type="dxa"/>
              <w:right w:w="28" w:type="dxa"/>
            </w:tcMar>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燕山地区</w:t>
            </w:r>
          </w:p>
        </w:tc>
        <w:tc>
          <w:tcPr>
            <w:tcW w:w="343" w:type="dxa"/>
            <w:shd w:val="clear" w:color="auto" w:fill="auto"/>
            <w:noWrap w:val="0"/>
            <w:tcMar>
              <w:left w:w="28" w:type="dxa"/>
              <w:right w:w="28" w:type="dxa"/>
            </w:tcMar>
            <w:vAlign w:val="center"/>
          </w:tcPr>
          <w:p>
            <w:pPr>
              <w:widowControl/>
              <w:spacing w:line="320" w:lineRule="exact"/>
              <w:jc w:val="center"/>
              <w:rPr>
                <w:rFonts w:ascii="黑体" w:hAnsi="黑体" w:eastAsia="黑体" w:cs="宋体"/>
                <w:kern w:val="0"/>
                <w:szCs w:val="21"/>
              </w:rPr>
            </w:pPr>
            <w:r>
              <w:rPr>
                <w:rFonts w:hint="eastAsia" w:ascii="黑体" w:hAnsi="黑体" w:eastAsia="黑体" w:cs="宋体"/>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340" w:hRule="atLeast"/>
          <w:jc w:val="center"/>
        </w:trPr>
        <w:tc>
          <w:tcPr>
            <w:tcW w:w="403" w:type="dxa"/>
            <w:vMerge w:val="restart"/>
            <w:shd w:val="clear" w:color="auto" w:fill="auto"/>
            <w:noWrap w:val="0"/>
            <w:textDirection w:val="tbRlV"/>
            <w:vAlign w:val="center"/>
          </w:tcPr>
          <w:p>
            <w:pPr>
              <w:widowControl/>
              <w:spacing w:line="240" w:lineRule="exact"/>
              <w:ind w:left="113" w:right="113"/>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线上集中培训</w:t>
            </w: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第一期</w:t>
            </w:r>
          </w:p>
        </w:tc>
        <w:tc>
          <w:tcPr>
            <w:tcW w:w="1035"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w:t>
            </w:r>
          </w:p>
          <w:p>
            <w:pPr>
              <w:widowControl/>
              <w:spacing w:line="240" w:lineRule="exact"/>
              <w:jc w:val="center"/>
              <w:rPr>
                <w:rFonts w:hint="eastAsia" w:ascii="仿宋_GB2312" w:hAnsi="宋体" w:eastAsia="仿宋_GB2312" w:cs="宋体"/>
                <w:kern w:val="0"/>
                <w:szCs w:val="21"/>
              </w:rPr>
            </w:pPr>
            <w:r>
              <w:rPr>
                <w:rFonts w:hint="eastAsia" w:ascii="仿宋_GB2312" w:hAnsi="Arial" w:eastAsia="仿宋_GB2312" w:cs="Arial"/>
                <w:spacing w:val="-10"/>
                <w:kern w:val="0"/>
                <w:szCs w:val="21"/>
              </w:rPr>
              <w:t>24日-25日</w:t>
            </w:r>
          </w:p>
        </w:tc>
        <w:tc>
          <w:tcPr>
            <w:tcW w:w="554" w:type="dxa"/>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609" w:type="dxa"/>
            <w:vMerge w:val="restart"/>
            <w:shd w:val="clear" w:color="auto" w:fill="auto"/>
            <w:noWrap w:val="0"/>
            <w:vAlign w:val="center"/>
          </w:tcPr>
          <w:p>
            <w:pPr>
              <w:widowControl/>
              <w:spacing w:line="240" w:lineRule="exact"/>
              <w:ind w:left="1071" w:hanging="1071" w:hangingChars="510"/>
              <w:jc w:val="center"/>
              <w:rPr>
                <w:rFonts w:hint="eastAsia" w:ascii="仿宋_GB2312" w:hAnsi="宋体" w:eastAsia="仿宋_GB2312" w:cs="宋体"/>
                <w:kern w:val="0"/>
                <w:szCs w:val="21"/>
              </w:rPr>
            </w:pPr>
            <w:r>
              <w:rPr>
                <w:rFonts w:hint="eastAsia" w:ascii="仿宋_GB2312" w:hAnsi="宋体" w:eastAsia="仿宋_GB2312" w:cs="宋体"/>
                <w:kern w:val="0"/>
                <w:szCs w:val="21"/>
              </w:rPr>
              <w:t>名额</w:t>
            </w:r>
          </w:p>
          <w:p>
            <w:pPr>
              <w:widowControl/>
              <w:spacing w:line="240" w:lineRule="exact"/>
              <w:ind w:left="1071" w:hanging="1071" w:hangingChars="510"/>
              <w:jc w:val="center"/>
              <w:rPr>
                <w:rFonts w:hint="eastAsia" w:ascii="仿宋_GB2312" w:hAnsi="宋体" w:eastAsia="仿宋_GB2312" w:cs="宋体"/>
                <w:kern w:val="0"/>
                <w:szCs w:val="21"/>
              </w:rPr>
            </w:pPr>
            <w:r>
              <w:rPr>
                <w:rFonts w:hint="eastAsia" w:ascii="仿宋_GB2312" w:hAnsi="宋体" w:eastAsia="仿宋_GB2312" w:cs="宋体"/>
                <w:kern w:val="0"/>
                <w:szCs w:val="21"/>
              </w:rPr>
              <w:t>不限</w:t>
            </w:r>
          </w:p>
        </w:tc>
        <w:tc>
          <w:tcPr>
            <w:tcW w:w="6397" w:type="dxa"/>
            <w:gridSpan w:val="19"/>
            <w:vMerge w:val="restart"/>
            <w:shd w:val="clear" w:color="auto" w:fill="auto"/>
            <w:noWrap/>
            <w:tcMar>
              <w:top w:w="113" w:type="dxa"/>
              <w:left w:w="28" w:type="dxa"/>
              <w:bottom w:w="113" w:type="dxa"/>
              <w:right w:w="28" w:type="dxa"/>
            </w:tcMar>
            <w:vAlign w:val="center"/>
          </w:tcPr>
          <w:p>
            <w:pPr>
              <w:widowControl/>
              <w:spacing w:line="240" w:lineRule="exact"/>
              <w:ind w:left="1029" w:hanging="1029" w:hangingChars="490"/>
              <w:jc w:val="left"/>
              <w:rPr>
                <w:rFonts w:hint="eastAsia" w:ascii="仿宋_GB2312" w:hAnsi="宋体" w:eastAsia="仿宋_GB2312" w:cs="宋体"/>
                <w:kern w:val="0"/>
                <w:szCs w:val="21"/>
              </w:rPr>
            </w:pPr>
            <w:r>
              <w:rPr>
                <w:rFonts w:hint="eastAsia" w:ascii="仿宋_GB2312" w:hAnsi="宋体" w:eastAsia="仿宋_GB2312" w:cs="宋体"/>
                <w:kern w:val="0"/>
                <w:szCs w:val="21"/>
              </w:rPr>
              <w:t>集中培训：任选一期，完成四次理论课程的学习时长，获得参加线下技能提升培训资格。单位推荐、个人报名均可。</w:t>
            </w:r>
            <w:r>
              <w:rPr>
                <w:rFonts w:hint="eastAsia" w:ascii="仿宋_GB2312" w:hAnsi="宋体" w:eastAsia="仿宋_GB2312" w:cs="宋体"/>
                <w:b/>
                <w:kern w:val="0"/>
                <w:szCs w:val="21"/>
              </w:rPr>
              <w:t>未完成线上学习不能报名参加线下技能提升培训。</w:t>
            </w:r>
          </w:p>
          <w:p>
            <w:pPr>
              <w:widowControl/>
              <w:spacing w:before="240" w:line="240" w:lineRule="exact"/>
              <w:ind w:left="1029" w:hanging="1029" w:hangingChars="490"/>
              <w:jc w:val="left"/>
              <w:rPr>
                <w:rFonts w:hint="eastAsia" w:ascii="仿宋_GB2312" w:hAnsi="宋体" w:eastAsia="仿宋_GB2312" w:cs="宋体"/>
                <w:b/>
                <w:kern w:val="0"/>
                <w:szCs w:val="21"/>
              </w:rPr>
            </w:pPr>
            <w:r>
              <w:rPr>
                <w:rFonts w:hint="eastAsia" w:ascii="仿宋_GB2312" w:hAnsi="宋体" w:eastAsia="仿宋_GB2312" w:cs="宋体"/>
                <w:kern w:val="0"/>
                <w:szCs w:val="21"/>
              </w:rPr>
              <w:t>个人自学：登录“北京健身汇”微信小程序，在“北京市社会体育指导员”板块“线上课程”中参加线上学习。</w:t>
            </w:r>
            <w:r>
              <w:rPr>
                <w:rFonts w:hint="eastAsia" w:ascii="仿宋_GB2312" w:hAnsi="宋体" w:eastAsia="仿宋_GB2312" w:cs="宋体"/>
                <w:b/>
                <w:kern w:val="0"/>
                <w:szCs w:val="21"/>
              </w:rPr>
              <w:t>参加线下培训人员需提前通过线上视频课程自学线下培训的技能套路。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80" w:hRule="atLeast"/>
          <w:jc w:val="center"/>
        </w:trPr>
        <w:tc>
          <w:tcPr>
            <w:tcW w:w="403" w:type="dxa"/>
            <w:vMerge w:val="continue"/>
            <w:shd w:val="clear" w:color="auto" w:fill="auto"/>
            <w:noWrap w:val="0"/>
            <w:textDirection w:val="tbRlV"/>
            <w:vAlign w:val="center"/>
          </w:tcPr>
          <w:p>
            <w:pPr>
              <w:widowControl/>
              <w:spacing w:line="240" w:lineRule="exact"/>
              <w:ind w:left="113" w:right="113"/>
              <w:jc w:val="center"/>
              <w:rPr>
                <w:rFonts w:hint="eastAsia" w:ascii="仿宋_GB2312" w:hAnsi="宋体" w:eastAsia="仿宋_GB2312" w:cs="宋体"/>
                <w:spacing w:val="8"/>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第二期</w:t>
            </w:r>
          </w:p>
        </w:tc>
        <w:tc>
          <w:tcPr>
            <w:tcW w:w="1035"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w:t>
            </w:r>
          </w:p>
          <w:p>
            <w:pPr>
              <w:widowControl/>
              <w:spacing w:line="240" w:lineRule="exact"/>
              <w:jc w:val="center"/>
              <w:rPr>
                <w:rFonts w:hint="eastAsia" w:ascii="仿宋_GB2312" w:hAnsi="宋体" w:eastAsia="仿宋_GB2312" w:cs="宋体"/>
                <w:kern w:val="0"/>
                <w:szCs w:val="21"/>
              </w:rPr>
            </w:pPr>
            <w:r>
              <w:rPr>
                <w:rFonts w:hint="eastAsia" w:ascii="仿宋_GB2312" w:hAnsi="Arial" w:eastAsia="仿宋_GB2312" w:cs="Arial"/>
                <w:spacing w:val="-10"/>
                <w:kern w:val="0"/>
                <w:szCs w:val="21"/>
              </w:rPr>
              <w:t>26日-27日</w:t>
            </w:r>
          </w:p>
        </w:tc>
        <w:tc>
          <w:tcPr>
            <w:tcW w:w="554" w:type="dxa"/>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609" w:type="dxa"/>
            <w:vMerge w:val="continue"/>
            <w:shd w:val="clear" w:color="auto" w:fill="auto"/>
            <w:noWrap w:val="0"/>
            <w:vAlign w:val="center"/>
          </w:tcPr>
          <w:p>
            <w:pPr>
              <w:widowControl/>
              <w:spacing w:line="240" w:lineRule="exact"/>
              <w:ind w:left="1071" w:hanging="1071" w:hangingChars="510"/>
              <w:jc w:val="center"/>
              <w:rPr>
                <w:rFonts w:hint="eastAsia" w:ascii="仿宋_GB2312" w:hAnsi="宋体" w:eastAsia="仿宋_GB2312" w:cs="宋体"/>
                <w:kern w:val="0"/>
                <w:szCs w:val="21"/>
              </w:rPr>
            </w:pPr>
          </w:p>
        </w:tc>
        <w:tc>
          <w:tcPr>
            <w:tcW w:w="6397" w:type="dxa"/>
            <w:gridSpan w:val="19"/>
            <w:vMerge w:val="continue"/>
            <w:shd w:val="clear" w:color="auto" w:fill="auto"/>
            <w:noWrap/>
            <w:tcMar>
              <w:left w:w="28" w:type="dxa"/>
              <w:right w:w="28" w:type="dxa"/>
            </w:tcMar>
            <w:vAlign w:val="center"/>
          </w:tcPr>
          <w:p>
            <w:pPr>
              <w:widowControl/>
              <w:spacing w:line="240" w:lineRule="exact"/>
              <w:ind w:left="1029" w:hanging="1029" w:hangingChars="490"/>
              <w:jc w:val="lef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680" w:hRule="atLeast"/>
          <w:jc w:val="center"/>
        </w:trPr>
        <w:tc>
          <w:tcPr>
            <w:tcW w:w="403" w:type="dxa"/>
            <w:vMerge w:val="continue"/>
            <w:shd w:val="clear" w:color="auto" w:fill="auto"/>
            <w:noWrap w:val="0"/>
            <w:textDirection w:val="tbRlV"/>
            <w:vAlign w:val="center"/>
          </w:tcPr>
          <w:p>
            <w:pPr>
              <w:widowControl/>
              <w:spacing w:line="240" w:lineRule="exact"/>
              <w:ind w:left="113" w:right="113"/>
              <w:jc w:val="center"/>
              <w:rPr>
                <w:rFonts w:hint="eastAsia" w:ascii="仿宋_GB2312" w:hAnsi="宋体" w:eastAsia="仿宋_GB2312" w:cs="宋体"/>
                <w:spacing w:val="8"/>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第三期</w:t>
            </w:r>
          </w:p>
        </w:tc>
        <w:tc>
          <w:tcPr>
            <w:tcW w:w="1035"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5月</w:t>
            </w:r>
          </w:p>
          <w:p>
            <w:pPr>
              <w:widowControl/>
              <w:spacing w:line="240" w:lineRule="exact"/>
              <w:jc w:val="center"/>
              <w:rPr>
                <w:rFonts w:hint="eastAsia" w:ascii="仿宋_GB2312" w:hAnsi="宋体" w:eastAsia="仿宋_GB2312" w:cs="宋体"/>
                <w:kern w:val="0"/>
                <w:szCs w:val="21"/>
              </w:rPr>
            </w:pPr>
            <w:r>
              <w:rPr>
                <w:rFonts w:hint="eastAsia" w:ascii="仿宋_GB2312" w:hAnsi="Arial" w:eastAsia="仿宋_GB2312" w:cs="Arial"/>
                <w:spacing w:val="-10"/>
                <w:kern w:val="0"/>
                <w:szCs w:val="21"/>
              </w:rPr>
              <w:t>28日-29日</w:t>
            </w:r>
          </w:p>
        </w:tc>
        <w:tc>
          <w:tcPr>
            <w:tcW w:w="554" w:type="dxa"/>
            <w:shd w:val="clear" w:color="auto" w:fill="auto"/>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609" w:type="dxa"/>
            <w:vMerge w:val="continue"/>
            <w:shd w:val="clear" w:color="auto" w:fill="auto"/>
            <w:noWrap w:val="0"/>
            <w:vAlign w:val="center"/>
          </w:tcPr>
          <w:p>
            <w:pPr>
              <w:widowControl/>
              <w:spacing w:line="240" w:lineRule="exact"/>
              <w:ind w:left="1071" w:hanging="1071" w:hangingChars="510"/>
              <w:jc w:val="center"/>
              <w:rPr>
                <w:rFonts w:hint="eastAsia" w:ascii="仿宋_GB2312" w:hAnsi="宋体" w:eastAsia="仿宋_GB2312" w:cs="宋体"/>
                <w:kern w:val="0"/>
                <w:szCs w:val="21"/>
              </w:rPr>
            </w:pPr>
          </w:p>
        </w:tc>
        <w:tc>
          <w:tcPr>
            <w:tcW w:w="6397" w:type="dxa"/>
            <w:gridSpan w:val="19"/>
            <w:vMerge w:val="continue"/>
            <w:shd w:val="clear" w:color="auto" w:fill="auto"/>
            <w:noWrap/>
            <w:tcMar>
              <w:left w:w="28" w:type="dxa"/>
              <w:right w:w="28" w:type="dxa"/>
            </w:tcMar>
            <w:vAlign w:val="center"/>
          </w:tcPr>
          <w:p>
            <w:pPr>
              <w:widowControl/>
              <w:spacing w:line="240" w:lineRule="exact"/>
              <w:ind w:left="1029" w:hanging="1029" w:hangingChars="490"/>
              <w:jc w:val="lef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restart"/>
            <w:shd w:val="clear" w:color="auto" w:fill="auto"/>
            <w:noWrap w:val="0"/>
            <w:textDirection w:val="tbRlV"/>
            <w:vAlign w:val="center"/>
          </w:tcPr>
          <w:p>
            <w:pPr>
              <w:widowControl/>
              <w:spacing w:line="240" w:lineRule="exact"/>
              <w:ind w:left="113" w:right="113"/>
              <w:jc w:val="center"/>
              <w:rPr>
                <w:rFonts w:hint="eastAsia" w:ascii="仿宋_GB2312" w:hAnsi="宋体" w:eastAsia="仿宋_GB2312" w:cs="宋体"/>
                <w:kern w:val="0"/>
                <w:szCs w:val="21"/>
              </w:rPr>
            </w:pPr>
            <w:r>
              <w:rPr>
                <w:rFonts w:hint="eastAsia" w:ascii="仿宋_GB2312" w:hAnsi="宋体" w:eastAsia="仿宋_GB2312" w:cs="宋体"/>
                <w:spacing w:val="8"/>
                <w:kern w:val="0"/>
                <w:szCs w:val="21"/>
              </w:rPr>
              <w:t>线下提升培训</w:t>
            </w: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健身气功</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综合提升</w:t>
            </w:r>
          </w:p>
        </w:tc>
        <w:tc>
          <w:tcPr>
            <w:tcW w:w="1035" w:type="dxa"/>
            <w:vMerge w:val="restart"/>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另</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行</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知</w:t>
            </w:r>
          </w:p>
        </w:tc>
        <w:tc>
          <w:tcPr>
            <w:tcW w:w="554" w:type="dxa"/>
            <w:vMerge w:val="restart"/>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另</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行</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w:t>
            </w:r>
          </w:p>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知</w:t>
            </w:r>
          </w:p>
        </w:tc>
        <w:tc>
          <w:tcPr>
            <w:tcW w:w="609" w:type="dxa"/>
            <w:shd w:val="clear" w:color="auto" w:fill="auto"/>
            <w:noWrap w:val="0"/>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6054" w:type="dxa"/>
            <w:gridSpan w:val="18"/>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名额分配以市社体中心健身气功办公室通知为准</w:t>
            </w:r>
          </w:p>
        </w:tc>
        <w:tc>
          <w:tcPr>
            <w:tcW w:w="343" w:type="dxa"/>
            <w:vMerge w:val="restart"/>
            <w:shd w:val="clear" w:color="auto" w:fill="auto"/>
            <w:noWrap/>
            <w:tcMar>
              <w:left w:w="0" w:type="dxa"/>
              <w:right w:w="0" w:type="dxa"/>
            </w:tcMar>
            <w:textDirection w:val="tbRlV"/>
            <w:vAlign w:val="center"/>
          </w:tcPr>
          <w:p>
            <w:pPr>
              <w:widowControl/>
              <w:spacing w:line="240" w:lineRule="exact"/>
              <w:ind w:left="113" w:right="113"/>
              <w:jc w:val="center"/>
              <w:rPr>
                <w:rFonts w:hint="eastAsia" w:ascii="仿宋_GB2312" w:hAnsi="宋体" w:eastAsia="仿宋_GB2312" w:cs="宋体"/>
                <w:kern w:val="0"/>
                <w:szCs w:val="21"/>
              </w:rPr>
            </w:pPr>
            <w:r>
              <w:rPr>
                <w:rFonts w:hint="eastAsia" w:ascii="仿宋_GB2312" w:hAnsi="宋体" w:eastAsia="仿宋_GB2312" w:cs="宋体"/>
                <w:kern w:val="0"/>
                <w:szCs w:val="21"/>
              </w:rPr>
              <w:t>按培训班次提出需求，协调确定名额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textDirection w:val="tbRlV"/>
            <w:vAlign w:val="center"/>
          </w:tcPr>
          <w:p>
            <w:pPr>
              <w:widowControl/>
              <w:spacing w:line="240" w:lineRule="exact"/>
              <w:ind w:left="113" w:right="113"/>
              <w:jc w:val="center"/>
              <w:rPr>
                <w:rFonts w:hint="eastAsia" w:ascii="仿宋_GB2312" w:hAnsi="宋体" w:eastAsia="仿宋_GB2312" w:cs="宋体"/>
                <w:spacing w:val="8"/>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太极拳</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43" w:type="dxa"/>
            <w:vMerge w:val="continue"/>
            <w:shd w:val="clear" w:color="auto" w:fill="auto"/>
            <w:noWrap/>
            <w:tcMar>
              <w:left w:w="0" w:type="dxa"/>
              <w:right w:w="0" w:type="dxa"/>
            </w:tcMar>
            <w:textDirection w:val="tbRlV"/>
            <w:vAlign w:val="center"/>
          </w:tcPr>
          <w:p>
            <w:pPr>
              <w:widowControl/>
              <w:spacing w:line="240" w:lineRule="exact"/>
              <w:ind w:left="113" w:right="113"/>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广场舞</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健身气功</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项目推广</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太极伞</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健康走跑类</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spacing w:val="-16"/>
                <w:kern w:val="0"/>
                <w:szCs w:val="21"/>
              </w:rPr>
            </w:pPr>
            <w:r>
              <w:rPr>
                <w:rFonts w:hint="eastAsia" w:ascii="仿宋_GB2312" w:hAnsi="宋体" w:eastAsia="仿宋_GB2312" w:cs="宋体"/>
                <w:spacing w:val="-16"/>
                <w:kern w:val="0"/>
                <w:szCs w:val="21"/>
              </w:rPr>
              <w:t>教学能力提升</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pPr>
            <w:r>
              <w:rPr>
                <w:rFonts w:hint="eastAsia" w:ascii="仿宋_GB2312" w:hAnsi="宋体" w:eastAsia="仿宋_GB2312" w:cs="宋体"/>
                <w:kern w:val="0"/>
                <w:szCs w:val="21"/>
              </w:rPr>
              <w:t>100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太极拳</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pPr>
            <w:r>
              <w:rPr>
                <w:rFonts w:hint="eastAsia" w:ascii="仿宋_GB2312" w:hAnsi="宋体" w:eastAsia="仿宋_GB2312" w:cs="宋体"/>
                <w:kern w:val="0"/>
                <w:szCs w:val="21"/>
              </w:rPr>
              <w:t>80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空竹</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广场舞</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10</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花棍</w:t>
            </w:r>
          </w:p>
        </w:tc>
        <w:tc>
          <w:tcPr>
            <w:tcW w:w="1035"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柔力球</w:t>
            </w:r>
          </w:p>
        </w:tc>
        <w:tc>
          <w:tcPr>
            <w:tcW w:w="1035"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pPr>
            <w:r>
              <w:rPr>
                <w:rFonts w:hint="eastAsia" w:ascii="仿宋_GB2312" w:hAnsi="宋体" w:eastAsia="仿宋_GB2312" w:cs="宋体"/>
                <w:kern w:val="0"/>
                <w:szCs w:val="21"/>
              </w:rPr>
              <w:t>80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8</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4</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vMerge w:val="continue"/>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跳绳</w:t>
            </w:r>
          </w:p>
        </w:tc>
        <w:tc>
          <w:tcPr>
            <w:tcW w:w="1035"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554" w:type="dxa"/>
            <w:vMerge w:val="continue"/>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2</w:t>
            </w:r>
          </w:p>
        </w:tc>
        <w:tc>
          <w:tcPr>
            <w:tcW w:w="343" w:type="dxa"/>
            <w:vMerge w:val="continue"/>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283" w:hRule="atLeast"/>
          <w:jc w:val="center"/>
        </w:trPr>
        <w:tc>
          <w:tcPr>
            <w:tcW w:w="403" w:type="dxa"/>
            <w:tcBorders>
              <w:right w:val="nil"/>
            </w:tcBorders>
            <w:shd w:val="clear" w:color="auto" w:fill="auto"/>
            <w:noWrap w:val="0"/>
            <w:vAlign w:val="center"/>
          </w:tcPr>
          <w:p>
            <w:pPr>
              <w:widowControl/>
              <w:spacing w:line="240" w:lineRule="exact"/>
              <w:jc w:val="center"/>
              <w:rPr>
                <w:rFonts w:hint="eastAsia" w:ascii="仿宋_GB2312" w:hAnsi="宋体" w:eastAsia="仿宋_GB2312" w:cs="宋体"/>
                <w:kern w:val="0"/>
                <w:szCs w:val="21"/>
              </w:rPr>
            </w:pPr>
          </w:p>
        </w:tc>
        <w:tc>
          <w:tcPr>
            <w:tcW w:w="1134" w:type="dxa"/>
            <w:tcBorders>
              <w:left w:val="nil"/>
              <w:right w:val="nil"/>
            </w:tcBorders>
            <w:shd w:val="clear" w:color="auto" w:fill="auto"/>
            <w:noWrap/>
            <w:tcMar>
              <w:left w:w="28" w:type="dxa"/>
              <w:right w:w="28" w:type="dxa"/>
            </w:tcMar>
            <w:vAlign w:val="center"/>
          </w:tcPr>
          <w:p>
            <w:pPr>
              <w:widowControl/>
              <w:spacing w:line="240" w:lineRule="exact"/>
              <w:jc w:val="right"/>
              <w:rPr>
                <w:rFonts w:hint="eastAsia" w:ascii="仿宋_GB2312" w:hAnsi="宋体" w:eastAsia="仿宋_GB2312" w:cs="宋体"/>
                <w:kern w:val="0"/>
                <w:szCs w:val="21"/>
              </w:rPr>
            </w:pPr>
            <w:r>
              <w:rPr>
                <w:rFonts w:hint="eastAsia" w:ascii="仿宋_GB2312" w:hAnsi="宋体" w:eastAsia="仿宋_GB2312" w:cs="宋体"/>
                <w:kern w:val="0"/>
                <w:szCs w:val="21"/>
              </w:rPr>
              <w:t>合</w:t>
            </w:r>
          </w:p>
        </w:tc>
        <w:tc>
          <w:tcPr>
            <w:tcW w:w="1035" w:type="dxa"/>
            <w:tcBorders>
              <w:left w:val="nil"/>
              <w:right w:val="nil"/>
            </w:tcBorders>
            <w:shd w:val="clear" w:color="auto" w:fill="auto"/>
            <w:noWrap/>
            <w:tcMar>
              <w:left w:w="28" w:type="dxa"/>
              <w:right w:w="28" w:type="dxa"/>
            </w:tcMar>
            <w:vAlign w:val="center"/>
          </w:tcPr>
          <w:p>
            <w:pPr>
              <w:widowControl/>
              <w:spacing w:line="240" w:lineRule="exact"/>
              <w:ind w:firstLine="210" w:firstLineChars="100"/>
              <w:jc w:val="left"/>
              <w:rPr>
                <w:rFonts w:hint="eastAsia" w:ascii="仿宋_GB2312" w:hAnsi="宋体" w:eastAsia="仿宋_GB2312" w:cs="宋体"/>
                <w:spacing w:val="-10"/>
                <w:kern w:val="0"/>
                <w:szCs w:val="21"/>
              </w:rPr>
            </w:pPr>
            <w:r>
              <w:rPr>
                <w:rFonts w:hint="eastAsia" w:ascii="仿宋_GB2312" w:hAnsi="宋体" w:eastAsia="仿宋_GB2312" w:cs="宋体"/>
                <w:kern w:val="0"/>
                <w:szCs w:val="21"/>
              </w:rPr>
              <w:t>计</w:t>
            </w:r>
          </w:p>
        </w:tc>
        <w:tc>
          <w:tcPr>
            <w:tcW w:w="554" w:type="dxa"/>
            <w:tcBorders>
              <w:left w:val="nil"/>
            </w:tcBorders>
            <w:shd w:val="clear" w:color="auto" w:fill="auto"/>
            <w:noWrap/>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609" w:type="dxa"/>
            <w:shd w:val="clear" w:color="auto" w:fill="auto"/>
            <w:noWrap w:val="0"/>
            <w:vAlign w:val="center"/>
          </w:tcPr>
          <w:p>
            <w:pPr>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342" w:type="dxa"/>
            <w:shd w:val="clear" w:color="auto" w:fill="auto"/>
            <w:noWrap/>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73</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77</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75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60</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61</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69</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55</w:t>
            </w:r>
          </w:p>
        </w:tc>
        <w:tc>
          <w:tcPr>
            <w:tcW w:w="336" w:type="dxa"/>
            <w:shd w:val="clear" w:color="auto" w:fill="auto"/>
            <w:noWrap w:val="0"/>
            <w:tcMar>
              <w:left w:w="28" w:type="dxa"/>
              <w:right w:w="28" w:type="dxa"/>
            </w:tcMar>
            <w:vAlign w:val="center"/>
          </w:tcPr>
          <w:p>
            <w:pPr>
              <w:jc w:val="center"/>
              <w:rPr>
                <w:rFonts w:ascii="仿宋_GB2312" w:hAnsi="宋体" w:eastAsia="仿宋_GB2312" w:cs="宋体"/>
                <w:kern w:val="0"/>
                <w:szCs w:val="21"/>
              </w:rPr>
            </w:pPr>
            <w:r>
              <w:rPr>
                <w:rFonts w:ascii="仿宋_GB2312" w:hAnsi="宋体" w:eastAsia="仿宋_GB2312" w:cs="宋体"/>
                <w:kern w:val="0"/>
                <w:szCs w:val="21"/>
              </w:rPr>
              <w:t>57</w:t>
            </w:r>
          </w:p>
        </w:tc>
        <w:tc>
          <w:tcPr>
            <w:tcW w:w="343" w:type="dxa"/>
            <w:shd w:val="clear" w:color="auto" w:fill="auto"/>
            <w:noWrap w:val="0"/>
            <w:tcMar>
              <w:left w:w="28" w:type="dxa"/>
              <w:right w:w="28" w:type="dxa"/>
            </w:tcMar>
            <w:vAlign w:val="center"/>
          </w:tcPr>
          <w:p>
            <w:pPr>
              <w:widowControl/>
              <w:spacing w:line="240" w:lineRule="exact"/>
              <w:jc w:val="center"/>
              <w:rPr>
                <w:rFonts w:hint="eastAsia" w:ascii="仿宋_GB2312" w:hAnsi="宋体" w:eastAsia="仿宋_GB2312" w:cs="宋体"/>
                <w:kern w:val="0"/>
                <w:szCs w:val="21"/>
              </w:rPr>
            </w:pPr>
          </w:p>
        </w:tc>
      </w:tr>
    </w:tbl>
    <w:p>
      <w:pPr>
        <w:pStyle w:val="4"/>
        <w:spacing w:line="100" w:lineRule="exact"/>
        <w:ind w:firstLine="0" w:firstLineChars="0"/>
        <w:jc w:val="center"/>
        <w:rPr>
          <w:rFonts w:hint="eastAsia" w:ascii="方正小标宋简体" w:hAnsi="黑体" w:eastAsia="方正小标宋简体"/>
          <w:sz w:val="44"/>
          <w:szCs w:val="44"/>
          <w:lang w:eastAsia="zh-CN"/>
        </w:rPr>
      </w:pPr>
    </w:p>
    <w:tbl>
      <w:tblPr>
        <w:tblStyle w:val="9"/>
        <w:tblW w:w="10012" w:type="dxa"/>
        <w:jc w:val="center"/>
        <w:tblLayout w:type="fixed"/>
        <w:tblCellMar>
          <w:top w:w="0" w:type="dxa"/>
          <w:left w:w="0" w:type="dxa"/>
          <w:bottom w:w="0" w:type="dxa"/>
          <w:right w:w="0" w:type="dxa"/>
        </w:tblCellMar>
      </w:tblPr>
      <w:tblGrid>
        <w:gridCol w:w="10012"/>
      </w:tblGrid>
      <w:tr>
        <w:tblPrEx>
          <w:tblCellMar>
            <w:top w:w="0" w:type="dxa"/>
            <w:left w:w="0" w:type="dxa"/>
            <w:bottom w:w="0" w:type="dxa"/>
            <w:right w:w="0" w:type="dxa"/>
          </w:tblCellMar>
        </w:tblPrEx>
        <w:trPr>
          <w:wBefore w:w="0" w:type="dxa"/>
          <w:wAfter w:w="0" w:type="dxa"/>
          <w:trHeight w:val="277" w:hRule="atLeast"/>
          <w:jc w:val="center"/>
        </w:trPr>
        <w:tc>
          <w:tcPr>
            <w:tcW w:w="10012" w:type="dxa"/>
            <w:shd w:val="clear" w:color="auto" w:fill="auto"/>
            <w:noWrap/>
            <w:tcMar>
              <w:left w:w="28" w:type="dxa"/>
              <w:right w:w="28" w:type="dxa"/>
            </w:tcMar>
            <w:vAlign w:val="top"/>
          </w:tcPr>
          <w:p>
            <w:pPr>
              <w:spacing w:line="300" w:lineRule="exact"/>
              <w:jc w:val="left"/>
              <w:rPr>
                <w:rFonts w:hint="eastAsia" w:ascii="仿宋_GB2312" w:eastAsia="仿宋_GB2312"/>
                <w:b/>
                <w:szCs w:val="21"/>
              </w:rPr>
            </w:pPr>
            <w:r>
              <w:rPr>
                <w:rFonts w:hint="eastAsia" w:ascii="仿宋_GB2312" w:eastAsia="仿宋_GB2312"/>
                <w:b/>
                <w:szCs w:val="21"/>
              </w:rPr>
              <w:t>说　明：</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1.上课时间：线上培训每天9:00-12:00、14:00-17:00，需至少提前10分钟进入直播间；线下培训每期8:30前报到。报到时应携带本人身份证和最高级别社会体育指导员证书原件。</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2.线下培训安排午餐，不安排住宿，并自备学习用品、防疫用品、运动服、运动鞋、健身器械等。</w:t>
            </w:r>
          </w:p>
          <w:p>
            <w:pPr>
              <w:spacing w:line="300" w:lineRule="exact"/>
              <w:ind w:left="199" w:hanging="199" w:hangingChars="95"/>
              <w:jc w:val="left"/>
              <w:rPr>
                <w:rFonts w:hint="eastAsia" w:ascii="仿宋_GB2312" w:eastAsia="仿宋_GB2312"/>
                <w:szCs w:val="21"/>
              </w:rPr>
            </w:pPr>
            <w:r>
              <w:rPr>
                <w:rFonts w:hint="eastAsia" w:ascii="仿宋_GB2312" w:eastAsia="仿宋_GB2312"/>
                <w:szCs w:val="21"/>
              </w:rPr>
              <w:t>3.培训不限指导项目，但需具备所报项目的基础水平。</w:t>
            </w:r>
          </w:p>
          <w:p>
            <w:pPr>
              <w:spacing w:line="300" w:lineRule="exact"/>
              <w:ind w:left="199" w:hanging="199" w:hangingChars="95"/>
              <w:jc w:val="left"/>
              <w:rPr>
                <w:rFonts w:hint="eastAsia" w:ascii="黑体" w:hAnsi="黑体" w:eastAsia="黑体" w:cs="宋体"/>
                <w:kern w:val="0"/>
                <w:szCs w:val="21"/>
              </w:rPr>
            </w:pPr>
            <w:r>
              <w:rPr>
                <w:rFonts w:hint="eastAsia" w:ascii="仿宋_GB2312" w:eastAsia="仿宋_GB2312"/>
                <w:szCs w:val="21"/>
              </w:rPr>
              <w:t>4.如报名人员少于分配的名额，请及时反馈市社体中心，空余名额将重新分配给其他有需要单位和启动社会公开报名。</w:t>
            </w:r>
          </w:p>
        </w:tc>
      </w:tr>
    </w:tbl>
    <w:p>
      <w:pPr>
        <w:rPr>
          <w:vanish/>
        </w:rPr>
      </w:pPr>
    </w:p>
    <w:tbl>
      <w:tblPr>
        <w:tblStyle w:val="9"/>
        <w:tblpPr w:leftFromText="180" w:rightFromText="180" w:vertAnchor="text" w:horzAnchor="margin" w:tblpXSpec="center" w:tblpY="556"/>
        <w:tblOverlap w:val="never"/>
        <w:tblW w:w="9705"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9705" w:type="dxa"/>
            <w:noWrap w:val="0"/>
            <w:vAlign w:val="center"/>
          </w:tcPr>
          <w:p>
            <w:pPr>
              <w:adjustRightInd w:val="0"/>
              <w:spacing w:line="560" w:lineRule="exact"/>
              <w:ind w:left="1170" w:leftChars="100" w:right="210" w:rightChars="100" w:hanging="960" w:hangingChars="300"/>
              <w:jc w:val="center"/>
              <w:rPr>
                <w:rFonts w:hint="eastAsia" w:ascii="仿宋_GB2312" w:eastAsia="仿宋_GB2312"/>
                <w:sz w:val="28"/>
                <w:szCs w:val="28"/>
              </w:rPr>
            </w:pPr>
            <w:r>
              <w:rPr>
                <w:rFonts w:hint="eastAsia" w:ascii="仿宋_GB2312" w:hAnsi="宋体" w:eastAsia="仿宋_GB2312"/>
                <w:spacing w:val="20"/>
                <w:sz w:val="28"/>
                <w:szCs w:val="28"/>
              </w:rPr>
              <w:t>北京市社会体育管理中心办公室</w:t>
            </w:r>
            <w:r>
              <w:rPr>
                <w:rFonts w:hint="eastAsia" w:ascii="仿宋_GB2312" w:hAnsi="宋体" w:eastAsia="仿宋_GB2312"/>
                <w:sz w:val="28"/>
                <w:szCs w:val="28"/>
              </w:rPr>
              <w:t xml:space="preserve">            2022年</w:t>
            </w:r>
            <w:r>
              <w:rPr>
                <w:rFonts w:hint="eastAsia" w:ascii="仿宋_GB2312" w:eastAsia="仿宋_GB2312"/>
                <w:sz w:val="28"/>
                <w:szCs w:val="28"/>
              </w:rPr>
              <w:t>4</w:t>
            </w:r>
            <w:r>
              <w:rPr>
                <w:rFonts w:hint="eastAsia" w:ascii="仿宋_GB2312" w:hAnsi="宋体" w:eastAsia="仿宋_GB2312"/>
                <w:sz w:val="28"/>
                <w:szCs w:val="28"/>
              </w:rPr>
              <w:t>月28日印发</w:t>
            </w:r>
          </w:p>
        </w:tc>
      </w:tr>
    </w:tbl>
    <w:p>
      <w:pPr>
        <w:spacing w:line="40" w:lineRule="exact"/>
        <w:rPr>
          <w:vanish/>
        </w:rPr>
      </w:pPr>
    </w:p>
    <w:sectPr>
      <w:footerReference r:id="rId3" w:type="default"/>
      <w:footerReference r:id="rId4" w:type="even"/>
      <w:pgSz w:w="11906" w:h="16838"/>
      <w:pgMar w:top="2098" w:right="1474" w:bottom="1985" w:left="1588" w:header="851" w:footer="1134" w:gutter="0"/>
      <w:pgNumType w:fmt="numberInDash"/>
      <w:cols w:space="720" w:num="1"/>
      <w:docGrid w:linePitch="31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jc w:val="right"/>
      <w:rPr>
        <w:rFonts w:hint="eastAsia" w:ascii="宋体" w:hAnsi="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- 17 -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vToYHSAQAAowMAAA4AAABkcnMvZTJvRG9jLnhtbK1TzY7TMBC+&#10;I/EOlu80acU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9OhgdIBAACjAwAADgAAAAAAAAABACAAAAAi&#10;AQAAZHJzL2Uyb0RvYy54bWxQSwUGAAAAAAYABgBZAQAAZgU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jc w:val="right"/>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- 17 -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left="420" w:leftChars="200" w:right="420" w:rightChars="200"/>
      <w:rPr>
        <w:rFonts w:hint="eastAsia" w:ascii="宋体" w:hAnsi="宋体"/>
        <w:sz w:val="28"/>
        <w:szCs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- 2 -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HHfF/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Acd8X9IBAACjAwAADgAAAAAAAAABACAAAAAi&#10;AQAAZHJzL2Uyb0RvYy54bWxQSwUGAAAAAAYABgBZAQAAZgUAAAAA&#10;">
              <v:fill on="f" focussize="0,0"/>
              <v:stroke on="f" weight="1.25pt"/>
              <v:imagedata o:title=""/>
              <o:lock v:ext="edit" aspectratio="f"/>
              <v:textbox inset="0mm,0mm,0mm,0mm" style="mso-fit-shape-to-text:t;">
                <w:txbxContent>
                  <w:p>
                    <w:pPr>
                      <w:pStyle w:val="6"/>
                      <w:tabs>
                        <w:tab w:val="clear" w:pos="4153"/>
                        <w:tab w:val="clear" w:pos="8306"/>
                      </w:tabs>
                      <w:ind w:left="420" w:leftChars="200" w:right="420" w:rightChars="200"/>
                      <w:rPr>
                        <w:rFonts w:hint="eastAsia" w:ascii="仿宋" w:hAnsi="仿宋" w:eastAsia="仿宋" w:cs="仿宋"/>
                        <w:sz w:val="28"/>
                        <w:szCs w:val="28"/>
                      </w:rPr>
                    </w:pPr>
                    <w:r>
                      <w:rPr>
                        <w:rFonts w:hint="eastAsia" w:ascii="仿宋" w:hAnsi="仿宋" w:eastAsia="仿宋" w:cs="仿宋"/>
                        <w:sz w:val="28"/>
                        <w:szCs w:val="28"/>
                      </w:rPr>
                      <w:fldChar w:fldCharType="begin"/>
                    </w:r>
                    <w:r>
                      <w:rPr>
                        <w:rStyle w:val="12"/>
                        <w:rFonts w:hint="eastAsia" w:ascii="仿宋" w:hAnsi="仿宋" w:eastAsia="仿宋" w:cs="仿宋"/>
                        <w:sz w:val="28"/>
                        <w:szCs w:val="28"/>
                      </w:rPr>
                      <w:instrText xml:space="preserve"> PAGE </w:instrText>
                    </w:r>
                    <w:r>
                      <w:rPr>
                        <w:rFonts w:hint="eastAsia" w:ascii="仿宋" w:hAnsi="仿宋" w:eastAsia="仿宋" w:cs="仿宋"/>
                        <w:sz w:val="28"/>
                        <w:szCs w:val="28"/>
                      </w:rPr>
                      <w:fldChar w:fldCharType="separate"/>
                    </w:r>
                    <w:r>
                      <w:rPr>
                        <w:rStyle w:val="12"/>
                        <w:rFonts w:ascii="仿宋" w:hAnsi="仿宋" w:eastAsia="仿宋" w:cs="仿宋"/>
                        <w:sz w:val="28"/>
                        <w:szCs w:val="28"/>
                        <w:lang/>
                      </w:rPr>
                      <w:t>- 2 -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96"/>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3D"/>
    <w:rsid w:val="00001129"/>
    <w:rsid w:val="00003770"/>
    <w:rsid w:val="00003828"/>
    <w:rsid w:val="000038C5"/>
    <w:rsid w:val="000044EE"/>
    <w:rsid w:val="00004AE8"/>
    <w:rsid w:val="00005BA1"/>
    <w:rsid w:val="00007710"/>
    <w:rsid w:val="00010D70"/>
    <w:rsid w:val="00011BCD"/>
    <w:rsid w:val="000125F1"/>
    <w:rsid w:val="000128D9"/>
    <w:rsid w:val="00016484"/>
    <w:rsid w:val="000164F3"/>
    <w:rsid w:val="000177D6"/>
    <w:rsid w:val="000218BE"/>
    <w:rsid w:val="00021A3B"/>
    <w:rsid w:val="00024F11"/>
    <w:rsid w:val="00025978"/>
    <w:rsid w:val="000267C4"/>
    <w:rsid w:val="000310CD"/>
    <w:rsid w:val="000318E8"/>
    <w:rsid w:val="0003422D"/>
    <w:rsid w:val="000408C4"/>
    <w:rsid w:val="00041581"/>
    <w:rsid w:val="00042D5A"/>
    <w:rsid w:val="000447B9"/>
    <w:rsid w:val="00044993"/>
    <w:rsid w:val="00044D1F"/>
    <w:rsid w:val="000456B0"/>
    <w:rsid w:val="00045D13"/>
    <w:rsid w:val="00046841"/>
    <w:rsid w:val="00046E36"/>
    <w:rsid w:val="00047057"/>
    <w:rsid w:val="00047C39"/>
    <w:rsid w:val="000512B4"/>
    <w:rsid w:val="000518DB"/>
    <w:rsid w:val="00052AB1"/>
    <w:rsid w:val="00053AF9"/>
    <w:rsid w:val="00055C30"/>
    <w:rsid w:val="000562E8"/>
    <w:rsid w:val="00056EA9"/>
    <w:rsid w:val="00057453"/>
    <w:rsid w:val="00060058"/>
    <w:rsid w:val="00061936"/>
    <w:rsid w:val="000622E8"/>
    <w:rsid w:val="00064CEA"/>
    <w:rsid w:val="00065968"/>
    <w:rsid w:val="0006657C"/>
    <w:rsid w:val="000675F6"/>
    <w:rsid w:val="00070797"/>
    <w:rsid w:val="000715DC"/>
    <w:rsid w:val="0007434B"/>
    <w:rsid w:val="00076131"/>
    <w:rsid w:val="00076ECA"/>
    <w:rsid w:val="00076F7A"/>
    <w:rsid w:val="00080510"/>
    <w:rsid w:val="00080915"/>
    <w:rsid w:val="00082412"/>
    <w:rsid w:val="00082715"/>
    <w:rsid w:val="00083D22"/>
    <w:rsid w:val="000850AC"/>
    <w:rsid w:val="00085721"/>
    <w:rsid w:val="00090221"/>
    <w:rsid w:val="000912FA"/>
    <w:rsid w:val="000946F7"/>
    <w:rsid w:val="0009660E"/>
    <w:rsid w:val="00096783"/>
    <w:rsid w:val="00097541"/>
    <w:rsid w:val="000A283D"/>
    <w:rsid w:val="000A3984"/>
    <w:rsid w:val="000A3CA7"/>
    <w:rsid w:val="000A4E79"/>
    <w:rsid w:val="000A51AF"/>
    <w:rsid w:val="000A53BC"/>
    <w:rsid w:val="000A5628"/>
    <w:rsid w:val="000A60C7"/>
    <w:rsid w:val="000A6D36"/>
    <w:rsid w:val="000A7058"/>
    <w:rsid w:val="000A7BB6"/>
    <w:rsid w:val="000B1982"/>
    <w:rsid w:val="000B26DE"/>
    <w:rsid w:val="000B2C47"/>
    <w:rsid w:val="000B32AC"/>
    <w:rsid w:val="000B46FE"/>
    <w:rsid w:val="000C045F"/>
    <w:rsid w:val="000C2D64"/>
    <w:rsid w:val="000C362F"/>
    <w:rsid w:val="000C3FE1"/>
    <w:rsid w:val="000C4FAC"/>
    <w:rsid w:val="000C5364"/>
    <w:rsid w:val="000C57CD"/>
    <w:rsid w:val="000C58ED"/>
    <w:rsid w:val="000C5915"/>
    <w:rsid w:val="000C768D"/>
    <w:rsid w:val="000D1EB1"/>
    <w:rsid w:val="000D2953"/>
    <w:rsid w:val="000D335C"/>
    <w:rsid w:val="000D33A9"/>
    <w:rsid w:val="000D35CC"/>
    <w:rsid w:val="000D386B"/>
    <w:rsid w:val="000D3F33"/>
    <w:rsid w:val="000D42BF"/>
    <w:rsid w:val="000D4EB1"/>
    <w:rsid w:val="000D57CA"/>
    <w:rsid w:val="000E048B"/>
    <w:rsid w:val="000E18EB"/>
    <w:rsid w:val="000E1B39"/>
    <w:rsid w:val="000E2038"/>
    <w:rsid w:val="000E3048"/>
    <w:rsid w:val="000E3902"/>
    <w:rsid w:val="000E4076"/>
    <w:rsid w:val="000E41E6"/>
    <w:rsid w:val="000E620B"/>
    <w:rsid w:val="000F1876"/>
    <w:rsid w:val="000F30D4"/>
    <w:rsid w:val="001011AA"/>
    <w:rsid w:val="00101829"/>
    <w:rsid w:val="00101932"/>
    <w:rsid w:val="0010325D"/>
    <w:rsid w:val="00104259"/>
    <w:rsid w:val="00105F38"/>
    <w:rsid w:val="00107266"/>
    <w:rsid w:val="0010729B"/>
    <w:rsid w:val="0010744A"/>
    <w:rsid w:val="001112C3"/>
    <w:rsid w:val="001122F4"/>
    <w:rsid w:val="00115D11"/>
    <w:rsid w:val="00117D8B"/>
    <w:rsid w:val="00117D8C"/>
    <w:rsid w:val="00123799"/>
    <w:rsid w:val="0012430C"/>
    <w:rsid w:val="00124347"/>
    <w:rsid w:val="00124563"/>
    <w:rsid w:val="00124745"/>
    <w:rsid w:val="0012584B"/>
    <w:rsid w:val="00127A4B"/>
    <w:rsid w:val="001304CC"/>
    <w:rsid w:val="00130DD1"/>
    <w:rsid w:val="00132A08"/>
    <w:rsid w:val="00133F54"/>
    <w:rsid w:val="00135D4D"/>
    <w:rsid w:val="001368AA"/>
    <w:rsid w:val="00140C78"/>
    <w:rsid w:val="00141F94"/>
    <w:rsid w:val="0014249B"/>
    <w:rsid w:val="00142C15"/>
    <w:rsid w:val="00143062"/>
    <w:rsid w:val="00143394"/>
    <w:rsid w:val="001434CA"/>
    <w:rsid w:val="00143A0C"/>
    <w:rsid w:val="0014591C"/>
    <w:rsid w:val="001466AE"/>
    <w:rsid w:val="001500B6"/>
    <w:rsid w:val="001526C7"/>
    <w:rsid w:val="00152A94"/>
    <w:rsid w:val="00153675"/>
    <w:rsid w:val="00153AB3"/>
    <w:rsid w:val="00154702"/>
    <w:rsid w:val="0016166B"/>
    <w:rsid w:val="001622CA"/>
    <w:rsid w:val="001630BA"/>
    <w:rsid w:val="001639AA"/>
    <w:rsid w:val="0016496F"/>
    <w:rsid w:val="00167F87"/>
    <w:rsid w:val="00171569"/>
    <w:rsid w:val="00171781"/>
    <w:rsid w:val="00171884"/>
    <w:rsid w:val="0017188F"/>
    <w:rsid w:val="0017229F"/>
    <w:rsid w:val="00175D3F"/>
    <w:rsid w:val="00177031"/>
    <w:rsid w:val="001777B9"/>
    <w:rsid w:val="00177B93"/>
    <w:rsid w:val="0018066B"/>
    <w:rsid w:val="00180DFB"/>
    <w:rsid w:val="001816F1"/>
    <w:rsid w:val="00181F3A"/>
    <w:rsid w:val="00182CDF"/>
    <w:rsid w:val="0018403C"/>
    <w:rsid w:val="00185E07"/>
    <w:rsid w:val="00186120"/>
    <w:rsid w:val="00191D42"/>
    <w:rsid w:val="001951AF"/>
    <w:rsid w:val="00197227"/>
    <w:rsid w:val="001A0AD1"/>
    <w:rsid w:val="001A1463"/>
    <w:rsid w:val="001A171B"/>
    <w:rsid w:val="001A2F49"/>
    <w:rsid w:val="001A4E39"/>
    <w:rsid w:val="001A5140"/>
    <w:rsid w:val="001A5B2B"/>
    <w:rsid w:val="001A7BD1"/>
    <w:rsid w:val="001A7FCD"/>
    <w:rsid w:val="001B02AE"/>
    <w:rsid w:val="001B076B"/>
    <w:rsid w:val="001B08FB"/>
    <w:rsid w:val="001B1218"/>
    <w:rsid w:val="001B234C"/>
    <w:rsid w:val="001B2CBE"/>
    <w:rsid w:val="001B3597"/>
    <w:rsid w:val="001B59CE"/>
    <w:rsid w:val="001B79C8"/>
    <w:rsid w:val="001C22C5"/>
    <w:rsid w:val="001C2FA6"/>
    <w:rsid w:val="001D0535"/>
    <w:rsid w:val="001D0891"/>
    <w:rsid w:val="001D102E"/>
    <w:rsid w:val="001D2FC6"/>
    <w:rsid w:val="001D3C5E"/>
    <w:rsid w:val="001E004D"/>
    <w:rsid w:val="001E058D"/>
    <w:rsid w:val="001E2272"/>
    <w:rsid w:val="001E29F7"/>
    <w:rsid w:val="001E3DCD"/>
    <w:rsid w:val="001E41BD"/>
    <w:rsid w:val="001E44AD"/>
    <w:rsid w:val="001E5AAD"/>
    <w:rsid w:val="001E6B7C"/>
    <w:rsid w:val="001E6DB0"/>
    <w:rsid w:val="001F0A83"/>
    <w:rsid w:val="001F15D4"/>
    <w:rsid w:val="001F2047"/>
    <w:rsid w:val="001F7031"/>
    <w:rsid w:val="001F725B"/>
    <w:rsid w:val="00200562"/>
    <w:rsid w:val="0020096A"/>
    <w:rsid w:val="00201EE8"/>
    <w:rsid w:val="00202428"/>
    <w:rsid w:val="002042FC"/>
    <w:rsid w:val="00206CA7"/>
    <w:rsid w:val="00210692"/>
    <w:rsid w:val="00210907"/>
    <w:rsid w:val="00210EF5"/>
    <w:rsid w:val="002117D1"/>
    <w:rsid w:val="002118EA"/>
    <w:rsid w:val="002139D3"/>
    <w:rsid w:val="00214424"/>
    <w:rsid w:val="002152B1"/>
    <w:rsid w:val="002158BF"/>
    <w:rsid w:val="002168C8"/>
    <w:rsid w:val="00216FDF"/>
    <w:rsid w:val="00217491"/>
    <w:rsid w:val="00222500"/>
    <w:rsid w:val="00223CFE"/>
    <w:rsid w:val="00224921"/>
    <w:rsid w:val="00224998"/>
    <w:rsid w:val="002249DD"/>
    <w:rsid w:val="00227CAA"/>
    <w:rsid w:val="00227D2E"/>
    <w:rsid w:val="00231F61"/>
    <w:rsid w:val="00232E3F"/>
    <w:rsid w:val="002330ED"/>
    <w:rsid w:val="00233701"/>
    <w:rsid w:val="00233EA7"/>
    <w:rsid w:val="002353FC"/>
    <w:rsid w:val="002357C2"/>
    <w:rsid w:val="00235AA0"/>
    <w:rsid w:val="00240E81"/>
    <w:rsid w:val="002416BA"/>
    <w:rsid w:val="00245DC3"/>
    <w:rsid w:val="00246597"/>
    <w:rsid w:val="00246E90"/>
    <w:rsid w:val="0024732D"/>
    <w:rsid w:val="00252741"/>
    <w:rsid w:val="002543BE"/>
    <w:rsid w:val="00255670"/>
    <w:rsid w:val="002559A3"/>
    <w:rsid w:val="002629B5"/>
    <w:rsid w:val="00263F17"/>
    <w:rsid w:val="00265319"/>
    <w:rsid w:val="00270FE9"/>
    <w:rsid w:val="002725DE"/>
    <w:rsid w:val="002728A9"/>
    <w:rsid w:val="00272F4C"/>
    <w:rsid w:val="002743F0"/>
    <w:rsid w:val="00277238"/>
    <w:rsid w:val="00277510"/>
    <w:rsid w:val="002854D9"/>
    <w:rsid w:val="00286EAF"/>
    <w:rsid w:val="002875A7"/>
    <w:rsid w:val="002879EB"/>
    <w:rsid w:val="00292467"/>
    <w:rsid w:val="00292B18"/>
    <w:rsid w:val="0029368F"/>
    <w:rsid w:val="00296185"/>
    <w:rsid w:val="0029625E"/>
    <w:rsid w:val="0029749A"/>
    <w:rsid w:val="002A0056"/>
    <w:rsid w:val="002A0705"/>
    <w:rsid w:val="002A15DB"/>
    <w:rsid w:val="002A3B5E"/>
    <w:rsid w:val="002A49CA"/>
    <w:rsid w:val="002A4DDC"/>
    <w:rsid w:val="002A4E68"/>
    <w:rsid w:val="002A7DE5"/>
    <w:rsid w:val="002B0477"/>
    <w:rsid w:val="002B3D87"/>
    <w:rsid w:val="002B408D"/>
    <w:rsid w:val="002B4700"/>
    <w:rsid w:val="002B4DD5"/>
    <w:rsid w:val="002C0A98"/>
    <w:rsid w:val="002C1FE5"/>
    <w:rsid w:val="002C2627"/>
    <w:rsid w:val="002C2668"/>
    <w:rsid w:val="002C40EA"/>
    <w:rsid w:val="002C4363"/>
    <w:rsid w:val="002C4B7B"/>
    <w:rsid w:val="002C4F29"/>
    <w:rsid w:val="002C578F"/>
    <w:rsid w:val="002C59E0"/>
    <w:rsid w:val="002D1F08"/>
    <w:rsid w:val="002D672C"/>
    <w:rsid w:val="002E1462"/>
    <w:rsid w:val="002E4D58"/>
    <w:rsid w:val="002F06E0"/>
    <w:rsid w:val="002F331E"/>
    <w:rsid w:val="002F3582"/>
    <w:rsid w:val="002F6EBD"/>
    <w:rsid w:val="002F7330"/>
    <w:rsid w:val="002F7F65"/>
    <w:rsid w:val="003014D6"/>
    <w:rsid w:val="00301DCC"/>
    <w:rsid w:val="00301E02"/>
    <w:rsid w:val="00303A65"/>
    <w:rsid w:val="00304D2F"/>
    <w:rsid w:val="0030599D"/>
    <w:rsid w:val="00306586"/>
    <w:rsid w:val="0031002E"/>
    <w:rsid w:val="003106A8"/>
    <w:rsid w:val="00312534"/>
    <w:rsid w:val="00313F90"/>
    <w:rsid w:val="0031687B"/>
    <w:rsid w:val="00317B5D"/>
    <w:rsid w:val="003214E8"/>
    <w:rsid w:val="00324330"/>
    <w:rsid w:val="00324411"/>
    <w:rsid w:val="00324749"/>
    <w:rsid w:val="00324E73"/>
    <w:rsid w:val="00325926"/>
    <w:rsid w:val="00331B2F"/>
    <w:rsid w:val="00331B7A"/>
    <w:rsid w:val="003351B0"/>
    <w:rsid w:val="003371E2"/>
    <w:rsid w:val="00340935"/>
    <w:rsid w:val="00341B6C"/>
    <w:rsid w:val="00341C25"/>
    <w:rsid w:val="0034273B"/>
    <w:rsid w:val="00343057"/>
    <w:rsid w:val="0034599F"/>
    <w:rsid w:val="00346750"/>
    <w:rsid w:val="00346A9F"/>
    <w:rsid w:val="00346BA0"/>
    <w:rsid w:val="00346E6A"/>
    <w:rsid w:val="00347099"/>
    <w:rsid w:val="0035041D"/>
    <w:rsid w:val="00350937"/>
    <w:rsid w:val="00350DB4"/>
    <w:rsid w:val="003536EB"/>
    <w:rsid w:val="00356BBF"/>
    <w:rsid w:val="00356CDA"/>
    <w:rsid w:val="0036054E"/>
    <w:rsid w:val="00361438"/>
    <w:rsid w:val="00361A11"/>
    <w:rsid w:val="00361A49"/>
    <w:rsid w:val="0036200B"/>
    <w:rsid w:val="003621B9"/>
    <w:rsid w:val="00363418"/>
    <w:rsid w:val="00364014"/>
    <w:rsid w:val="00365D32"/>
    <w:rsid w:val="00366B8D"/>
    <w:rsid w:val="003673DB"/>
    <w:rsid w:val="003674C7"/>
    <w:rsid w:val="00370362"/>
    <w:rsid w:val="00370954"/>
    <w:rsid w:val="00370D58"/>
    <w:rsid w:val="00373029"/>
    <w:rsid w:val="003737FB"/>
    <w:rsid w:val="00373970"/>
    <w:rsid w:val="003745DB"/>
    <w:rsid w:val="00375035"/>
    <w:rsid w:val="00375EAD"/>
    <w:rsid w:val="003768BD"/>
    <w:rsid w:val="0038206F"/>
    <w:rsid w:val="003823C5"/>
    <w:rsid w:val="00382C58"/>
    <w:rsid w:val="003843B6"/>
    <w:rsid w:val="003867E8"/>
    <w:rsid w:val="00386B24"/>
    <w:rsid w:val="00387BCA"/>
    <w:rsid w:val="00387EA1"/>
    <w:rsid w:val="0039147E"/>
    <w:rsid w:val="00394963"/>
    <w:rsid w:val="003A123B"/>
    <w:rsid w:val="003A2E7B"/>
    <w:rsid w:val="003A692B"/>
    <w:rsid w:val="003A7440"/>
    <w:rsid w:val="003B0607"/>
    <w:rsid w:val="003B0C30"/>
    <w:rsid w:val="003B1BD4"/>
    <w:rsid w:val="003B434D"/>
    <w:rsid w:val="003B5CD3"/>
    <w:rsid w:val="003B6354"/>
    <w:rsid w:val="003B7980"/>
    <w:rsid w:val="003B7E30"/>
    <w:rsid w:val="003C0CF2"/>
    <w:rsid w:val="003C2194"/>
    <w:rsid w:val="003C4A8C"/>
    <w:rsid w:val="003C4B26"/>
    <w:rsid w:val="003C68DD"/>
    <w:rsid w:val="003C7929"/>
    <w:rsid w:val="003D0733"/>
    <w:rsid w:val="003D11B5"/>
    <w:rsid w:val="003D29C5"/>
    <w:rsid w:val="003D5879"/>
    <w:rsid w:val="003D72AD"/>
    <w:rsid w:val="003D74B1"/>
    <w:rsid w:val="003E1279"/>
    <w:rsid w:val="003E1722"/>
    <w:rsid w:val="003E1DF3"/>
    <w:rsid w:val="003E2B35"/>
    <w:rsid w:val="003E36B2"/>
    <w:rsid w:val="003E3D6C"/>
    <w:rsid w:val="003E6792"/>
    <w:rsid w:val="003E7703"/>
    <w:rsid w:val="003E7CB9"/>
    <w:rsid w:val="003F0A57"/>
    <w:rsid w:val="003F226F"/>
    <w:rsid w:val="003F3582"/>
    <w:rsid w:val="003F3584"/>
    <w:rsid w:val="003F37FA"/>
    <w:rsid w:val="003F54CC"/>
    <w:rsid w:val="003F5622"/>
    <w:rsid w:val="003F5CC0"/>
    <w:rsid w:val="003F6A51"/>
    <w:rsid w:val="004012C0"/>
    <w:rsid w:val="00401A31"/>
    <w:rsid w:val="004020E6"/>
    <w:rsid w:val="00404184"/>
    <w:rsid w:val="00404275"/>
    <w:rsid w:val="00405DA0"/>
    <w:rsid w:val="00412036"/>
    <w:rsid w:val="004141EA"/>
    <w:rsid w:val="00415749"/>
    <w:rsid w:val="00415BAD"/>
    <w:rsid w:val="00416B6E"/>
    <w:rsid w:val="00417D78"/>
    <w:rsid w:val="004236B4"/>
    <w:rsid w:val="004239CB"/>
    <w:rsid w:val="00424ADF"/>
    <w:rsid w:val="00431BB5"/>
    <w:rsid w:val="00435427"/>
    <w:rsid w:val="00435440"/>
    <w:rsid w:val="00435CB7"/>
    <w:rsid w:val="0043691B"/>
    <w:rsid w:val="00440558"/>
    <w:rsid w:val="004420F2"/>
    <w:rsid w:val="00442141"/>
    <w:rsid w:val="00442A5F"/>
    <w:rsid w:val="0044311D"/>
    <w:rsid w:val="004436F0"/>
    <w:rsid w:val="00445F50"/>
    <w:rsid w:val="00451D23"/>
    <w:rsid w:val="00452A2E"/>
    <w:rsid w:val="00455FDC"/>
    <w:rsid w:val="0046103C"/>
    <w:rsid w:val="00462067"/>
    <w:rsid w:val="00462375"/>
    <w:rsid w:val="00464287"/>
    <w:rsid w:val="00465CAB"/>
    <w:rsid w:val="00465F27"/>
    <w:rsid w:val="00466FE1"/>
    <w:rsid w:val="004672D1"/>
    <w:rsid w:val="00470707"/>
    <w:rsid w:val="00472487"/>
    <w:rsid w:val="00472A23"/>
    <w:rsid w:val="00472E73"/>
    <w:rsid w:val="00473680"/>
    <w:rsid w:val="00474236"/>
    <w:rsid w:val="004747FC"/>
    <w:rsid w:val="0047487A"/>
    <w:rsid w:val="00475E27"/>
    <w:rsid w:val="004766D7"/>
    <w:rsid w:val="00476ACD"/>
    <w:rsid w:val="004771CF"/>
    <w:rsid w:val="00477CD9"/>
    <w:rsid w:val="0048017E"/>
    <w:rsid w:val="00480CDB"/>
    <w:rsid w:val="00481E91"/>
    <w:rsid w:val="00482ED1"/>
    <w:rsid w:val="0048344E"/>
    <w:rsid w:val="004840F2"/>
    <w:rsid w:val="00484193"/>
    <w:rsid w:val="0048463D"/>
    <w:rsid w:val="00484AFE"/>
    <w:rsid w:val="004862CD"/>
    <w:rsid w:val="00486F1A"/>
    <w:rsid w:val="00490039"/>
    <w:rsid w:val="00490E5C"/>
    <w:rsid w:val="00491EF7"/>
    <w:rsid w:val="00492428"/>
    <w:rsid w:val="00492D78"/>
    <w:rsid w:val="0049353C"/>
    <w:rsid w:val="00496185"/>
    <w:rsid w:val="00496D7C"/>
    <w:rsid w:val="00497360"/>
    <w:rsid w:val="00497781"/>
    <w:rsid w:val="00497BA0"/>
    <w:rsid w:val="004A116E"/>
    <w:rsid w:val="004A1269"/>
    <w:rsid w:val="004A19F3"/>
    <w:rsid w:val="004A31E5"/>
    <w:rsid w:val="004A362C"/>
    <w:rsid w:val="004A3960"/>
    <w:rsid w:val="004A4324"/>
    <w:rsid w:val="004A43F5"/>
    <w:rsid w:val="004A456E"/>
    <w:rsid w:val="004A5798"/>
    <w:rsid w:val="004A7909"/>
    <w:rsid w:val="004B104E"/>
    <w:rsid w:val="004B2A15"/>
    <w:rsid w:val="004B4846"/>
    <w:rsid w:val="004B4C8F"/>
    <w:rsid w:val="004B61F3"/>
    <w:rsid w:val="004B639A"/>
    <w:rsid w:val="004B7183"/>
    <w:rsid w:val="004C1659"/>
    <w:rsid w:val="004C16F1"/>
    <w:rsid w:val="004C37E8"/>
    <w:rsid w:val="004C3878"/>
    <w:rsid w:val="004C39B3"/>
    <w:rsid w:val="004C4E94"/>
    <w:rsid w:val="004C5F5D"/>
    <w:rsid w:val="004C730E"/>
    <w:rsid w:val="004D0FE9"/>
    <w:rsid w:val="004D5868"/>
    <w:rsid w:val="004D7117"/>
    <w:rsid w:val="004D74D1"/>
    <w:rsid w:val="004D7997"/>
    <w:rsid w:val="004D7AD4"/>
    <w:rsid w:val="004E04A5"/>
    <w:rsid w:val="004E08DC"/>
    <w:rsid w:val="004E1FCB"/>
    <w:rsid w:val="004E37F3"/>
    <w:rsid w:val="004E4A87"/>
    <w:rsid w:val="004E5683"/>
    <w:rsid w:val="004E7713"/>
    <w:rsid w:val="004F2349"/>
    <w:rsid w:val="004F307B"/>
    <w:rsid w:val="004F3D74"/>
    <w:rsid w:val="004F48D6"/>
    <w:rsid w:val="004F4979"/>
    <w:rsid w:val="004F6D20"/>
    <w:rsid w:val="004F77C9"/>
    <w:rsid w:val="004F7F31"/>
    <w:rsid w:val="004F7F4D"/>
    <w:rsid w:val="00500DE9"/>
    <w:rsid w:val="00502A44"/>
    <w:rsid w:val="00502D58"/>
    <w:rsid w:val="005037B5"/>
    <w:rsid w:val="005043AE"/>
    <w:rsid w:val="00505CA3"/>
    <w:rsid w:val="005061F9"/>
    <w:rsid w:val="00506DAD"/>
    <w:rsid w:val="0050786A"/>
    <w:rsid w:val="00510230"/>
    <w:rsid w:val="005121FE"/>
    <w:rsid w:val="00514622"/>
    <w:rsid w:val="00514AD9"/>
    <w:rsid w:val="00515ED6"/>
    <w:rsid w:val="005165B0"/>
    <w:rsid w:val="005170A2"/>
    <w:rsid w:val="005226D9"/>
    <w:rsid w:val="00522EF4"/>
    <w:rsid w:val="0052324B"/>
    <w:rsid w:val="00523B38"/>
    <w:rsid w:val="00523E16"/>
    <w:rsid w:val="00524432"/>
    <w:rsid w:val="00524DC9"/>
    <w:rsid w:val="005256D0"/>
    <w:rsid w:val="0052672A"/>
    <w:rsid w:val="00526991"/>
    <w:rsid w:val="0052716E"/>
    <w:rsid w:val="0053028B"/>
    <w:rsid w:val="00530440"/>
    <w:rsid w:val="005318BF"/>
    <w:rsid w:val="00532413"/>
    <w:rsid w:val="0053365A"/>
    <w:rsid w:val="00534195"/>
    <w:rsid w:val="00535F89"/>
    <w:rsid w:val="00537143"/>
    <w:rsid w:val="005379D2"/>
    <w:rsid w:val="00537D4A"/>
    <w:rsid w:val="0054046A"/>
    <w:rsid w:val="0054191A"/>
    <w:rsid w:val="005422A2"/>
    <w:rsid w:val="00542490"/>
    <w:rsid w:val="005430DA"/>
    <w:rsid w:val="0054343B"/>
    <w:rsid w:val="005437AB"/>
    <w:rsid w:val="00544DC1"/>
    <w:rsid w:val="00547079"/>
    <w:rsid w:val="00550480"/>
    <w:rsid w:val="00550558"/>
    <w:rsid w:val="005510B3"/>
    <w:rsid w:val="00551E4C"/>
    <w:rsid w:val="00552BAF"/>
    <w:rsid w:val="0055383B"/>
    <w:rsid w:val="00553EDD"/>
    <w:rsid w:val="005559F4"/>
    <w:rsid w:val="0056189F"/>
    <w:rsid w:val="005624AB"/>
    <w:rsid w:val="00563638"/>
    <w:rsid w:val="00563A5B"/>
    <w:rsid w:val="00570236"/>
    <w:rsid w:val="005703DB"/>
    <w:rsid w:val="005713AB"/>
    <w:rsid w:val="00574BF8"/>
    <w:rsid w:val="00576BF7"/>
    <w:rsid w:val="00576C2C"/>
    <w:rsid w:val="00585BE1"/>
    <w:rsid w:val="00586173"/>
    <w:rsid w:val="00586EB4"/>
    <w:rsid w:val="00586EDC"/>
    <w:rsid w:val="005904CC"/>
    <w:rsid w:val="0059173B"/>
    <w:rsid w:val="0059286B"/>
    <w:rsid w:val="00592EC6"/>
    <w:rsid w:val="0059481C"/>
    <w:rsid w:val="0059603B"/>
    <w:rsid w:val="00597DC2"/>
    <w:rsid w:val="005A04B9"/>
    <w:rsid w:val="005A24B9"/>
    <w:rsid w:val="005B3143"/>
    <w:rsid w:val="005B4E67"/>
    <w:rsid w:val="005B5140"/>
    <w:rsid w:val="005B7045"/>
    <w:rsid w:val="005C31E2"/>
    <w:rsid w:val="005C3CD6"/>
    <w:rsid w:val="005C3DB2"/>
    <w:rsid w:val="005C4517"/>
    <w:rsid w:val="005C45D2"/>
    <w:rsid w:val="005C5E01"/>
    <w:rsid w:val="005D005D"/>
    <w:rsid w:val="005D19D7"/>
    <w:rsid w:val="005D210D"/>
    <w:rsid w:val="005D2753"/>
    <w:rsid w:val="005D2E12"/>
    <w:rsid w:val="005D5040"/>
    <w:rsid w:val="005D59BB"/>
    <w:rsid w:val="005D6DA8"/>
    <w:rsid w:val="005D7D8F"/>
    <w:rsid w:val="005E08FF"/>
    <w:rsid w:val="005E0A7B"/>
    <w:rsid w:val="005E0ED6"/>
    <w:rsid w:val="005E1DBB"/>
    <w:rsid w:val="005E2A71"/>
    <w:rsid w:val="005E329B"/>
    <w:rsid w:val="005E39B3"/>
    <w:rsid w:val="005E69D4"/>
    <w:rsid w:val="005F0B84"/>
    <w:rsid w:val="005F1839"/>
    <w:rsid w:val="005F2018"/>
    <w:rsid w:val="005F442E"/>
    <w:rsid w:val="005F55F7"/>
    <w:rsid w:val="005F626C"/>
    <w:rsid w:val="005F7B4E"/>
    <w:rsid w:val="006002C6"/>
    <w:rsid w:val="0060136C"/>
    <w:rsid w:val="006027E8"/>
    <w:rsid w:val="00602EE4"/>
    <w:rsid w:val="00602F31"/>
    <w:rsid w:val="00603AA4"/>
    <w:rsid w:val="00606DCE"/>
    <w:rsid w:val="006102C3"/>
    <w:rsid w:val="00612F02"/>
    <w:rsid w:val="00614BD1"/>
    <w:rsid w:val="00616BF2"/>
    <w:rsid w:val="00617035"/>
    <w:rsid w:val="00620098"/>
    <w:rsid w:val="0062066C"/>
    <w:rsid w:val="006229E2"/>
    <w:rsid w:val="00624E66"/>
    <w:rsid w:val="00630231"/>
    <w:rsid w:val="006306F7"/>
    <w:rsid w:val="006307B8"/>
    <w:rsid w:val="00630E4C"/>
    <w:rsid w:val="006322D8"/>
    <w:rsid w:val="0063387C"/>
    <w:rsid w:val="00634928"/>
    <w:rsid w:val="00634BCB"/>
    <w:rsid w:val="0063516A"/>
    <w:rsid w:val="00637BDC"/>
    <w:rsid w:val="00640CEC"/>
    <w:rsid w:val="00640F2C"/>
    <w:rsid w:val="00642500"/>
    <w:rsid w:val="0064280A"/>
    <w:rsid w:val="00643DD5"/>
    <w:rsid w:val="00643F7C"/>
    <w:rsid w:val="0064400C"/>
    <w:rsid w:val="00646A3A"/>
    <w:rsid w:val="0064706D"/>
    <w:rsid w:val="0064759D"/>
    <w:rsid w:val="0065023E"/>
    <w:rsid w:val="00652A7A"/>
    <w:rsid w:val="00653B20"/>
    <w:rsid w:val="006609D2"/>
    <w:rsid w:val="0066370D"/>
    <w:rsid w:val="006651FB"/>
    <w:rsid w:val="00670281"/>
    <w:rsid w:val="0067045D"/>
    <w:rsid w:val="006741D1"/>
    <w:rsid w:val="00674C9C"/>
    <w:rsid w:val="006759C5"/>
    <w:rsid w:val="0067602A"/>
    <w:rsid w:val="006765DA"/>
    <w:rsid w:val="00676AC6"/>
    <w:rsid w:val="00676C45"/>
    <w:rsid w:val="00682815"/>
    <w:rsid w:val="00682B2F"/>
    <w:rsid w:val="006830C2"/>
    <w:rsid w:val="00685A7B"/>
    <w:rsid w:val="00685AAA"/>
    <w:rsid w:val="00685BA5"/>
    <w:rsid w:val="006860BF"/>
    <w:rsid w:val="00690C65"/>
    <w:rsid w:val="006910B3"/>
    <w:rsid w:val="006916ED"/>
    <w:rsid w:val="00692840"/>
    <w:rsid w:val="00692F0D"/>
    <w:rsid w:val="0069317E"/>
    <w:rsid w:val="00693519"/>
    <w:rsid w:val="00694075"/>
    <w:rsid w:val="0069495D"/>
    <w:rsid w:val="006974E6"/>
    <w:rsid w:val="006A08B9"/>
    <w:rsid w:val="006A5719"/>
    <w:rsid w:val="006A5A4E"/>
    <w:rsid w:val="006A66BB"/>
    <w:rsid w:val="006A7724"/>
    <w:rsid w:val="006A77FD"/>
    <w:rsid w:val="006B016B"/>
    <w:rsid w:val="006B1965"/>
    <w:rsid w:val="006B3A83"/>
    <w:rsid w:val="006B4197"/>
    <w:rsid w:val="006B45EB"/>
    <w:rsid w:val="006B5C04"/>
    <w:rsid w:val="006B787D"/>
    <w:rsid w:val="006C4FF2"/>
    <w:rsid w:val="006C5ED9"/>
    <w:rsid w:val="006D0634"/>
    <w:rsid w:val="006D1F7D"/>
    <w:rsid w:val="006D4821"/>
    <w:rsid w:val="006D5C8B"/>
    <w:rsid w:val="006D7DF3"/>
    <w:rsid w:val="006E1271"/>
    <w:rsid w:val="006E1569"/>
    <w:rsid w:val="006E5580"/>
    <w:rsid w:val="006E5CAF"/>
    <w:rsid w:val="006E60DB"/>
    <w:rsid w:val="006E71A9"/>
    <w:rsid w:val="006E7A08"/>
    <w:rsid w:val="006F12C8"/>
    <w:rsid w:val="006F1308"/>
    <w:rsid w:val="006F4306"/>
    <w:rsid w:val="006F4DA3"/>
    <w:rsid w:val="006F601D"/>
    <w:rsid w:val="00701B93"/>
    <w:rsid w:val="00703309"/>
    <w:rsid w:val="00706D3E"/>
    <w:rsid w:val="0070716C"/>
    <w:rsid w:val="00707312"/>
    <w:rsid w:val="00707BFF"/>
    <w:rsid w:val="007123DF"/>
    <w:rsid w:val="00712CC5"/>
    <w:rsid w:val="007134D2"/>
    <w:rsid w:val="0072010A"/>
    <w:rsid w:val="0072490C"/>
    <w:rsid w:val="00724C77"/>
    <w:rsid w:val="007253DB"/>
    <w:rsid w:val="00725D85"/>
    <w:rsid w:val="00732625"/>
    <w:rsid w:val="00733C97"/>
    <w:rsid w:val="007345DA"/>
    <w:rsid w:val="0073715F"/>
    <w:rsid w:val="0074298C"/>
    <w:rsid w:val="0074325D"/>
    <w:rsid w:val="0074365C"/>
    <w:rsid w:val="00744D79"/>
    <w:rsid w:val="00745CB2"/>
    <w:rsid w:val="00747D17"/>
    <w:rsid w:val="00747FC3"/>
    <w:rsid w:val="007506A0"/>
    <w:rsid w:val="00750C82"/>
    <w:rsid w:val="00751FA2"/>
    <w:rsid w:val="007549A2"/>
    <w:rsid w:val="00756D4A"/>
    <w:rsid w:val="007633F0"/>
    <w:rsid w:val="007646C3"/>
    <w:rsid w:val="00765322"/>
    <w:rsid w:val="00765811"/>
    <w:rsid w:val="0076661A"/>
    <w:rsid w:val="007670C0"/>
    <w:rsid w:val="007702DA"/>
    <w:rsid w:val="00773898"/>
    <w:rsid w:val="00774157"/>
    <w:rsid w:val="0077624D"/>
    <w:rsid w:val="00776275"/>
    <w:rsid w:val="00777EDE"/>
    <w:rsid w:val="007800C3"/>
    <w:rsid w:val="0078048B"/>
    <w:rsid w:val="007818DD"/>
    <w:rsid w:val="007833EF"/>
    <w:rsid w:val="00783C40"/>
    <w:rsid w:val="00784439"/>
    <w:rsid w:val="00785202"/>
    <w:rsid w:val="0078547F"/>
    <w:rsid w:val="00785F97"/>
    <w:rsid w:val="007878D2"/>
    <w:rsid w:val="007878DB"/>
    <w:rsid w:val="00790E36"/>
    <w:rsid w:val="00791485"/>
    <w:rsid w:val="0079205E"/>
    <w:rsid w:val="00795A7C"/>
    <w:rsid w:val="00795B7D"/>
    <w:rsid w:val="00797968"/>
    <w:rsid w:val="00797B5A"/>
    <w:rsid w:val="00797E73"/>
    <w:rsid w:val="007A0277"/>
    <w:rsid w:val="007A0A3C"/>
    <w:rsid w:val="007A0BE2"/>
    <w:rsid w:val="007A1A3D"/>
    <w:rsid w:val="007A643F"/>
    <w:rsid w:val="007A6B7F"/>
    <w:rsid w:val="007A7C7C"/>
    <w:rsid w:val="007B0C12"/>
    <w:rsid w:val="007B106B"/>
    <w:rsid w:val="007B1111"/>
    <w:rsid w:val="007B1D71"/>
    <w:rsid w:val="007B1DA3"/>
    <w:rsid w:val="007B1EE4"/>
    <w:rsid w:val="007B325A"/>
    <w:rsid w:val="007B5C10"/>
    <w:rsid w:val="007B7173"/>
    <w:rsid w:val="007B783D"/>
    <w:rsid w:val="007C08E1"/>
    <w:rsid w:val="007C3524"/>
    <w:rsid w:val="007C4566"/>
    <w:rsid w:val="007C497D"/>
    <w:rsid w:val="007C4A2F"/>
    <w:rsid w:val="007C4A69"/>
    <w:rsid w:val="007C55AB"/>
    <w:rsid w:val="007C73C7"/>
    <w:rsid w:val="007C7F37"/>
    <w:rsid w:val="007D0210"/>
    <w:rsid w:val="007D02ED"/>
    <w:rsid w:val="007D22B5"/>
    <w:rsid w:val="007D249F"/>
    <w:rsid w:val="007D3ACB"/>
    <w:rsid w:val="007D55A2"/>
    <w:rsid w:val="007D5ECD"/>
    <w:rsid w:val="007E0319"/>
    <w:rsid w:val="007E5054"/>
    <w:rsid w:val="007E5A47"/>
    <w:rsid w:val="007E628B"/>
    <w:rsid w:val="007F012F"/>
    <w:rsid w:val="007F15D8"/>
    <w:rsid w:val="007F16B1"/>
    <w:rsid w:val="007F348D"/>
    <w:rsid w:val="007F3BE5"/>
    <w:rsid w:val="007F463B"/>
    <w:rsid w:val="007F485B"/>
    <w:rsid w:val="007F5AEF"/>
    <w:rsid w:val="00800840"/>
    <w:rsid w:val="00800E86"/>
    <w:rsid w:val="00800F43"/>
    <w:rsid w:val="00801681"/>
    <w:rsid w:val="00801F34"/>
    <w:rsid w:val="00805706"/>
    <w:rsid w:val="00805994"/>
    <w:rsid w:val="008074CA"/>
    <w:rsid w:val="00810A43"/>
    <w:rsid w:val="008126BB"/>
    <w:rsid w:val="00813383"/>
    <w:rsid w:val="00813CCF"/>
    <w:rsid w:val="00814CA5"/>
    <w:rsid w:val="008161CE"/>
    <w:rsid w:val="00820472"/>
    <w:rsid w:val="00821ECB"/>
    <w:rsid w:val="00822700"/>
    <w:rsid w:val="00822E46"/>
    <w:rsid w:val="008235D8"/>
    <w:rsid w:val="00823BC3"/>
    <w:rsid w:val="00827FE3"/>
    <w:rsid w:val="008316F7"/>
    <w:rsid w:val="0083392B"/>
    <w:rsid w:val="00834A79"/>
    <w:rsid w:val="00840C59"/>
    <w:rsid w:val="00841463"/>
    <w:rsid w:val="00842D89"/>
    <w:rsid w:val="008443B6"/>
    <w:rsid w:val="00844548"/>
    <w:rsid w:val="008447AA"/>
    <w:rsid w:val="00845B74"/>
    <w:rsid w:val="0084602A"/>
    <w:rsid w:val="008500FC"/>
    <w:rsid w:val="0085153C"/>
    <w:rsid w:val="008519B4"/>
    <w:rsid w:val="00852A5B"/>
    <w:rsid w:val="00852FBB"/>
    <w:rsid w:val="008540A8"/>
    <w:rsid w:val="008541E2"/>
    <w:rsid w:val="0085536C"/>
    <w:rsid w:val="0085602A"/>
    <w:rsid w:val="008567DA"/>
    <w:rsid w:val="00856B28"/>
    <w:rsid w:val="00860A26"/>
    <w:rsid w:val="008611AD"/>
    <w:rsid w:val="00861D10"/>
    <w:rsid w:val="008625EF"/>
    <w:rsid w:val="0086335A"/>
    <w:rsid w:val="00863DC7"/>
    <w:rsid w:val="00865AEA"/>
    <w:rsid w:val="00866737"/>
    <w:rsid w:val="008668E8"/>
    <w:rsid w:val="008676CE"/>
    <w:rsid w:val="00871C98"/>
    <w:rsid w:val="008739BC"/>
    <w:rsid w:val="00874266"/>
    <w:rsid w:val="0087662F"/>
    <w:rsid w:val="00877D10"/>
    <w:rsid w:val="008801DD"/>
    <w:rsid w:val="008803C7"/>
    <w:rsid w:val="0088100B"/>
    <w:rsid w:val="00883817"/>
    <w:rsid w:val="00891E57"/>
    <w:rsid w:val="008956BB"/>
    <w:rsid w:val="0089574F"/>
    <w:rsid w:val="0089587F"/>
    <w:rsid w:val="00896CA4"/>
    <w:rsid w:val="008A17F7"/>
    <w:rsid w:val="008A1D85"/>
    <w:rsid w:val="008A1DCA"/>
    <w:rsid w:val="008A34AF"/>
    <w:rsid w:val="008A46AB"/>
    <w:rsid w:val="008A6BFB"/>
    <w:rsid w:val="008B2573"/>
    <w:rsid w:val="008B4942"/>
    <w:rsid w:val="008B4B44"/>
    <w:rsid w:val="008B5777"/>
    <w:rsid w:val="008B6ACC"/>
    <w:rsid w:val="008C12E2"/>
    <w:rsid w:val="008C3AFC"/>
    <w:rsid w:val="008C3DE0"/>
    <w:rsid w:val="008C40E8"/>
    <w:rsid w:val="008C4291"/>
    <w:rsid w:val="008C484E"/>
    <w:rsid w:val="008C5D97"/>
    <w:rsid w:val="008C6FE9"/>
    <w:rsid w:val="008D11D4"/>
    <w:rsid w:val="008D12E8"/>
    <w:rsid w:val="008D1AF2"/>
    <w:rsid w:val="008D260B"/>
    <w:rsid w:val="008D5B06"/>
    <w:rsid w:val="008E0326"/>
    <w:rsid w:val="008E110E"/>
    <w:rsid w:val="008E378E"/>
    <w:rsid w:val="008E415B"/>
    <w:rsid w:val="008F0AD4"/>
    <w:rsid w:val="008F16A9"/>
    <w:rsid w:val="008F16D2"/>
    <w:rsid w:val="008F228D"/>
    <w:rsid w:val="008F2C73"/>
    <w:rsid w:val="008F3D66"/>
    <w:rsid w:val="008F4AD8"/>
    <w:rsid w:val="008F5532"/>
    <w:rsid w:val="008F5FBE"/>
    <w:rsid w:val="008F69EE"/>
    <w:rsid w:val="00900C9A"/>
    <w:rsid w:val="009014D4"/>
    <w:rsid w:val="00902D57"/>
    <w:rsid w:val="00905C86"/>
    <w:rsid w:val="00905D2C"/>
    <w:rsid w:val="00913178"/>
    <w:rsid w:val="00913186"/>
    <w:rsid w:val="009143A2"/>
    <w:rsid w:val="00914738"/>
    <w:rsid w:val="00914B37"/>
    <w:rsid w:val="009206F7"/>
    <w:rsid w:val="0092166F"/>
    <w:rsid w:val="00922DAE"/>
    <w:rsid w:val="00924F73"/>
    <w:rsid w:val="00925DE7"/>
    <w:rsid w:val="009268BB"/>
    <w:rsid w:val="00926FE7"/>
    <w:rsid w:val="0093097A"/>
    <w:rsid w:val="00930CA9"/>
    <w:rsid w:val="00933379"/>
    <w:rsid w:val="009345EC"/>
    <w:rsid w:val="0093521A"/>
    <w:rsid w:val="00936AD2"/>
    <w:rsid w:val="009377FD"/>
    <w:rsid w:val="00937D22"/>
    <w:rsid w:val="00943BE7"/>
    <w:rsid w:val="00945D13"/>
    <w:rsid w:val="0094656C"/>
    <w:rsid w:val="00947D5C"/>
    <w:rsid w:val="00950906"/>
    <w:rsid w:val="00950D2A"/>
    <w:rsid w:val="00951C6C"/>
    <w:rsid w:val="00953DD9"/>
    <w:rsid w:val="00955082"/>
    <w:rsid w:val="0095519F"/>
    <w:rsid w:val="00960F7E"/>
    <w:rsid w:val="009613D1"/>
    <w:rsid w:val="0096233F"/>
    <w:rsid w:val="0096243F"/>
    <w:rsid w:val="0096279A"/>
    <w:rsid w:val="00962ACD"/>
    <w:rsid w:val="00963973"/>
    <w:rsid w:val="009643E4"/>
    <w:rsid w:val="009659CC"/>
    <w:rsid w:val="009702AC"/>
    <w:rsid w:val="00971457"/>
    <w:rsid w:val="00971B5D"/>
    <w:rsid w:val="00974C92"/>
    <w:rsid w:val="00976368"/>
    <w:rsid w:val="00976CFF"/>
    <w:rsid w:val="00980924"/>
    <w:rsid w:val="00980D56"/>
    <w:rsid w:val="00982631"/>
    <w:rsid w:val="009833E9"/>
    <w:rsid w:val="009838A8"/>
    <w:rsid w:val="00984202"/>
    <w:rsid w:val="009846D7"/>
    <w:rsid w:val="00984F20"/>
    <w:rsid w:val="009855E8"/>
    <w:rsid w:val="00990AEA"/>
    <w:rsid w:val="00995A8D"/>
    <w:rsid w:val="00997332"/>
    <w:rsid w:val="009A027C"/>
    <w:rsid w:val="009A2111"/>
    <w:rsid w:val="009A22ED"/>
    <w:rsid w:val="009A3A6C"/>
    <w:rsid w:val="009A3FA4"/>
    <w:rsid w:val="009A501B"/>
    <w:rsid w:val="009A5889"/>
    <w:rsid w:val="009A5B71"/>
    <w:rsid w:val="009A66F6"/>
    <w:rsid w:val="009A7EAE"/>
    <w:rsid w:val="009B2D1B"/>
    <w:rsid w:val="009B44DB"/>
    <w:rsid w:val="009B4B5B"/>
    <w:rsid w:val="009B6E4E"/>
    <w:rsid w:val="009B75A6"/>
    <w:rsid w:val="009C01C6"/>
    <w:rsid w:val="009C35DC"/>
    <w:rsid w:val="009C4582"/>
    <w:rsid w:val="009D03E0"/>
    <w:rsid w:val="009D08EA"/>
    <w:rsid w:val="009D0F93"/>
    <w:rsid w:val="009D3012"/>
    <w:rsid w:val="009E05E1"/>
    <w:rsid w:val="009E083F"/>
    <w:rsid w:val="009E3103"/>
    <w:rsid w:val="009E3F1F"/>
    <w:rsid w:val="009E55B6"/>
    <w:rsid w:val="009E644B"/>
    <w:rsid w:val="009E7846"/>
    <w:rsid w:val="009E7C5F"/>
    <w:rsid w:val="009F1A1D"/>
    <w:rsid w:val="009F433C"/>
    <w:rsid w:val="009F4679"/>
    <w:rsid w:val="009F4FF9"/>
    <w:rsid w:val="009F5496"/>
    <w:rsid w:val="009F7F50"/>
    <w:rsid w:val="00A00010"/>
    <w:rsid w:val="00A0123B"/>
    <w:rsid w:val="00A0128B"/>
    <w:rsid w:val="00A01871"/>
    <w:rsid w:val="00A027BA"/>
    <w:rsid w:val="00A02C7C"/>
    <w:rsid w:val="00A03AF3"/>
    <w:rsid w:val="00A04B74"/>
    <w:rsid w:val="00A04C2B"/>
    <w:rsid w:val="00A06C02"/>
    <w:rsid w:val="00A06D25"/>
    <w:rsid w:val="00A06D27"/>
    <w:rsid w:val="00A06EE7"/>
    <w:rsid w:val="00A07897"/>
    <w:rsid w:val="00A119B6"/>
    <w:rsid w:val="00A12BD5"/>
    <w:rsid w:val="00A144A6"/>
    <w:rsid w:val="00A145CD"/>
    <w:rsid w:val="00A148BC"/>
    <w:rsid w:val="00A1643C"/>
    <w:rsid w:val="00A167D7"/>
    <w:rsid w:val="00A16FF2"/>
    <w:rsid w:val="00A21250"/>
    <w:rsid w:val="00A212F9"/>
    <w:rsid w:val="00A25DDC"/>
    <w:rsid w:val="00A26AD0"/>
    <w:rsid w:val="00A272A2"/>
    <w:rsid w:val="00A31D6F"/>
    <w:rsid w:val="00A333D0"/>
    <w:rsid w:val="00A351F1"/>
    <w:rsid w:val="00A356FF"/>
    <w:rsid w:val="00A36425"/>
    <w:rsid w:val="00A41348"/>
    <w:rsid w:val="00A416D1"/>
    <w:rsid w:val="00A41842"/>
    <w:rsid w:val="00A43960"/>
    <w:rsid w:val="00A44BF1"/>
    <w:rsid w:val="00A45FD3"/>
    <w:rsid w:val="00A50656"/>
    <w:rsid w:val="00A50970"/>
    <w:rsid w:val="00A53531"/>
    <w:rsid w:val="00A547D9"/>
    <w:rsid w:val="00A54A1A"/>
    <w:rsid w:val="00A5511F"/>
    <w:rsid w:val="00A55B3E"/>
    <w:rsid w:val="00A563DD"/>
    <w:rsid w:val="00A604FE"/>
    <w:rsid w:val="00A60B8F"/>
    <w:rsid w:val="00A618E9"/>
    <w:rsid w:val="00A6491D"/>
    <w:rsid w:val="00A64B39"/>
    <w:rsid w:val="00A66DCF"/>
    <w:rsid w:val="00A66F28"/>
    <w:rsid w:val="00A70D5B"/>
    <w:rsid w:val="00A71D03"/>
    <w:rsid w:val="00A74E74"/>
    <w:rsid w:val="00A75268"/>
    <w:rsid w:val="00A75A52"/>
    <w:rsid w:val="00A7633B"/>
    <w:rsid w:val="00A771BB"/>
    <w:rsid w:val="00A77E78"/>
    <w:rsid w:val="00A834F5"/>
    <w:rsid w:val="00A87064"/>
    <w:rsid w:val="00A87971"/>
    <w:rsid w:val="00A90A84"/>
    <w:rsid w:val="00A90AF0"/>
    <w:rsid w:val="00A92199"/>
    <w:rsid w:val="00A921C4"/>
    <w:rsid w:val="00AA197E"/>
    <w:rsid w:val="00AA2F71"/>
    <w:rsid w:val="00AA3575"/>
    <w:rsid w:val="00AA3AA9"/>
    <w:rsid w:val="00AA40DD"/>
    <w:rsid w:val="00AA410C"/>
    <w:rsid w:val="00AA540E"/>
    <w:rsid w:val="00AA5C4E"/>
    <w:rsid w:val="00AB0131"/>
    <w:rsid w:val="00AB03D8"/>
    <w:rsid w:val="00AB1722"/>
    <w:rsid w:val="00AB2A9A"/>
    <w:rsid w:val="00AB2B10"/>
    <w:rsid w:val="00AB334D"/>
    <w:rsid w:val="00AB64BA"/>
    <w:rsid w:val="00AC1212"/>
    <w:rsid w:val="00AC5631"/>
    <w:rsid w:val="00AC5BB0"/>
    <w:rsid w:val="00AC5EEB"/>
    <w:rsid w:val="00AD132B"/>
    <w:rsid w:val="00AD3CA0"/>
    <w:rsid w:val="00AD4B12"/>
    <w:rsid w:val="00AE5091"/>
    <w:rsid w:val="00AF1D83"/>
    <w:rsid w:val="00AF27E2"/>
    <w:rsid w:val="00AF3B30"/>
    <w:rsid w:val="00AF4DD7"/>
    <w:rsid w:val="00AF66FE"/>
    <w:rsid w:val="00AF67E1"/>
    <w:rsid w:val="00AF7301"/>
    <w:rsid w:val="00AF7D22"/>
    <w:rsid w:val="00B00343"/>
    <w:rsid w:val="00B003FD"/>
    <w:rsid w:val="00B0346D"/>
    <w:rsid w:val="00B0495A"/>
    <w:rsid w:val="00B04AA6"/>
    <w:rsid w:val="00B066D8"/>
    <w:rsid w:val="00B0722F"/>
    <w:rsid w:val="00B1096D"/>
    <w:rsid w:val="00B13367"/>
    <w:rsid w:val="00B14C42"/>
    <w:rsid w:val="00B177C3"/>
    <w:rsid w:val="00B2268D"/>
    <w:rsid w:val="00B22F44"/>
    <w:rsid w:val="00B232AD"/>
    <w:rsid w:val="00B259C3"/>
    <w:rsid w:val="00B278EA"/>
    <w:rsid w:val="00B306CA"/>
    <w:rsid w:val="00B307E9"/>
    <w:rsid w:val="00B34581"/>
    <w:rsid w:val="00B345D8"/>
    <w:rsid w:val="00B361EA"/>
    <w:rsid w:val="00B36616"/>
    <w:rsid w:val="00B429C9"/>
    <w:rsid w:val="00B4695C"/>
    <w:rsid w:val="00B479F7"/>
    <w:rsid w:val="00B5257C"/>
    <w:rsid w:val="00B528FD"/>
    <w:rsid w:val="00B54271"/>
    <w:rsid w:val="00B56F57"/>
    <w:rsid w:val="00B603EB"/>
    <w:rsid w:val="00B64651"/>
    <w:rsid w:val="00B64663"/>
    <w:rsid w:val="00B646E9"/>
    <w:rsid w:val="00B668E3"/>
    <w:rsid w:val="00B67A38"/>
    <w:rsid w:val="00B70100"/>
    <w:rsid w:val="00B71821"/>
    <w:rsid w:val="00B743F7"/>
    <w:rsid w:val="00B76EAA"/>
    <w:rsid w:val="00B80C5B"/>
    <w:rsid w:val="00B8123E"/>
    <w:rsid w:val="00B82709"/>
    <w:rsid w:val="00B9210D"/>
    <w:rsid w:val="00B92918"/>
    <w:rsid w:val="00B94AA9"/>
    <w:rsid w:val="00B94D3B"/>
    <w:rsid w:val="00B95567"/>
    <w:rsid w:val="00B95EF8"/>
    <w:rsid w:val="00B975E6"/>
    <w:rsid w:val="00BA0C44"/>
    <w:rsid w:val="00BA3C42"/>
    <w:rsid w:val="00BA4869"/>
    <w:rsid w:val="00BA490D"/>
    <w:rsid w:val="00BA6984"/>
    <w:rsid w:val="00BB13A6"/>
    <w:rsid w:val="00BB1E85"/>
    <w:rsid w:val="00BB2B78"/>
    <w:rsid w:val="00BB4568"/>
    <w:rsid w:val="00BB5947"/>
    <w:rsid w:val="00BB62E4"/>
    <w:rsid w:val="00BB7937"/>
    <w:rsid w:val="00BC0057"/>
    <w:rsid w:val="00BC159D"/>
    <w:rsid w:val="00BC29B1"/>
    <w:rsid w:val="00BC4751"/>
    <w:rsid w:val="00BC4AEB"/>
    <w:rsid w:val="00BC7C49"/>
    <w:rsid w:val="00BD0A8F"/>
    <w:rsid w:val="00BD3EBC"/>
    <w:rsid w:val="00BD5618"/>
    <w:rsid w:val="00BD6913"/>
    <w:rsid w:val="00BE07C1"/>
    <w:rsid w:val="00BE0AF1"/>
    <w:rsid w:val="00BE2315"/>
    <w:rsid w:val="00BE47F3"/>
    <w:rsid w:val="00BE5974"/>
    <w:rsid w:val="00BE66E4"/>
    <w:rsid w:val="00BF123B"/>
    <w:rsid w:val="00BF1943"/>
    <w:rsid w:val="00BF4D6C"/>
    <w:rsid w:val="00BF4DFC"/>
    <w:rsid w:val="00BF5EB8"/>
    <w:rsid w:val="00BF6C56"/>
    <w:rsid w:val="00BF6E5A"/>
    <w:rsid w:val="00BF749D"/>
    <w:rsid w:val="00BF7516"/>
    <w:rsid w:val="00C012C5"/>
    <w:rsid w:val="00C012E5"/>
    <w:rsid w:val="00C0213A"/>
    <w:rsid w:val="00C02E88"/>
    <w:rsid w:val="00C03301"/>
    <w:rsid w:val="00C04BB2"/>
    <w:rsid w:val="00C04D09"/>
    <w:rsid w:val="00C056CD"/>
    <w:rsid w:val="00C06A38"/>
    <w:rsid w:val="00C111BE"/>
    <w:rsid w:val="00C134B0"/>
    <w:rsid w:val="00C145B5"/>
    <w:rsid w:val="00C15658"/>
    <w:rsid w:val="00C260D0"/>
    <w:rsid w:val="00C2719C"/>
    <w:rsid w:val="00C33023"/>
    <w:rsid w:val="00C33040"/>
    <w:rsid w:val="00C3405C"/>
    <w:rsid w:val="00C36E13"/>
    <w:rsid w:val="00C422D7"/>
    <w:rsid w:val="00C44B6A"/>
    <w:rsid w:val="00C452C9"/>
    <w:rsid w:val="00C45899"/>
    <w:rsid w:val="00C474F3"/>
    <w:rsid w:val="00C52022"/>
    <w:rsid w:val="00C5227A"/>
    <w:rsid w:val="00C54677"/>
    <w:rsid w:val="00C55795"/>
    <w:rsid w:val="00C57CFA"/>
    <w:rsid w:val="00C604B0"/>
    <w:rsid w:val="00C61EA8"/>
    <w:rsid w:val="00C6360F"/>
    <w:rsid w:val="00C642B5"/>
    <w:rsid w:val="00C6535B"/>
    <w:rsid w:val="00C679E7"/>
    <w:rsid w:val="00C70A6F"/>
    <w:rsid w:val="00C70C4E"/>
    <w:rsid w:val="00C72DD1"/>
    <w:rsid w:val="00C758E9"/>
    <w:rsid w:val="00C75C77"/>
    <w:rsid w:val="00C77463"/>
    <w:rsid w:val="00C81E7F"/>
    <w:rsid w:val="00C82244"/>
    <w:rsid w:val="00C8405E"/>
    <w:rsid w:val="00C91E60"/>
    <w:rsid w:val="00C94F97"/>
    <w:rsid w:val="00C97EAF"/>
    <w:rsid w:val="00CA1430"/>
    <w:rsid w:val="00CA25C4"/>
    <w:rsid w:val="00CA42CB"/>
    <w:rsid w:val="00CA43C0"/>
    <w:rsid w:val="00CA5EC3"/>
    <w:rsid w:val="00CB0171"/>
    <w:rsid w:val="00CB1DA8"/>
    <w:rsid w:val="00CB2B1A"/>
    <w:rsid w:val="00CB6B1F"/>
    <w:rsid w:val="00CB7174"/>
    <w:rsid w:val="00CB76FE"/>
    <w:rsid w:val="00CB7A70"/>
    <w:rsid w:val="00CC18FB"/>
    <w:rsid w:val="00CC309D"/>
    <w:rsid w:val="00CC362C"/>
    <w:rsid w:val="00CC4939"/>
    <w:rsid w:val="00CC6C82"/>
    <w:rsid w:val="00CC7D2E"/>
    <w:rsid w:val="00CD3E90"/>
    <w:rsid w:val="00CD3ED5"/>
    <w:rsid w:val="00CD4BD1"/>
    <w:rsid w:val="00CD4C09"/>
    <w:rsid w:val="00CD5092"/>
    <w:rsid w:val="00CD5B1C"/>
    <w:rsid w:val="00CD7046"/>
    <w:rsid w:val="00CD734F"/>
    <w:rsid w:val="00CD79C2"/>
    <w:rsid w:val="00CE09C8"/>
    <w:rsid w:val="00CE148D"/>
    <w:rsid w:val="00CE35BF"/>
    <w:rsid w:val="00CE3ACF"/>
    <w:rsid w:val="00CE631C"/>
    <w:rsid w:val="00CE7C95"/>
    <w:rsid w:val="00CF13E2"/>
    <w:rsid w:val="00CF2D4E"/>
    <w:rsid w:val="00CF40D7"/>
    <w:rsid w:val="00CF43CA"/>
    <w:rsid w:val="00CF700A"/>
    <w:rsid w:val="00CF7B7F"/>
    <w:rsid w:val="00D00BB2"/>
    <w:rsid w:val="00D04F73"/>
    <w:rsid w:val="00D06B4B"/>
    <w:rsid w:val="00D07F4D"/>
    <w:rsid w:val="00D17340"/>
    <w:rsid w:val="00D17E27"/>
    <w:rsid w:val="00D208A0"/>
    <w:rsid w:val="00D20BBE"/>
    <w:rsid w:val="00D20DD4"/>
    <w:rsid w:val="00D24120"/>
    <w:rsid w:val="00D27751"/>
    <w:rsid w:val="00D2794B"/>
    <w:rsid w:val="00D30786"/>
    <w:rsid w:val="00D31DC9"/>
    <w:rsid w:val="00D3408D"/>
    <w:rsid w:val="00D3691C"/>
    <w:rsid w:val="00D36D88"/>
    <w:rsid w:val="00D37B98"/>
    <w:rsid w:val="00D40239"/>
    <w:rsid w:val="00D4241B"/>
    <w:rsid w:val="00D43E61"/>
    <w:rsid w:val="00D453C0"/>
    <w:rsid w:val="00D45C92"/>
    <w:rsid w:val="00D4614D"/>
    <w:rsid w:val="00D53E27"/>
    <w:rsid w:val="00D55453"/>
    <w:rsid w:val="00D60AAB"/>
    <w:rsid w:val="00D629E0"/>
    <w:rsid w:val="00D62E72"/>
    <w:rsid w:val="00D6733E"/>
    <w:rsid w:val="00D7482B"/>
    <w:rsid w:val="00D7692E"/>
    <w:rsid w:val="00D77647"/>
    <w:rsid w:val="00D77F6D"/>
    <w:rsid w:val="00D800C1"/>
    <w:rsid w:val="00D8072A"/>
    <w:rsid w:val="00D80F3D"/>
    <w:rsid w:val="00D82724"/>
    <w:rsid w:val="00D82D80"/>
    <w:rsid w:val="00D8382D"/>
    <w:rsid w:val="00D841A6"/>
    <w:rsid w:val="00D85148"/>
    <w:rsid w:val="00D87359"/>
    <w:rsid w:val="00D91EE0"/>
    <w:rsid w:val="00D926E9"/>
    <w:rsid w:val="00D933B6"/>
    <w:rsid w:val="00D959A7"/>
    <w:rsid w:val="00D95D53"/>
    <w:rsid w:val="00DA041B"/>
    <w:rsid w:val="00DA070C"/>
    <w:rsid w:val="00DA0C83"/>
    <w:rsid w:val="00DA0F45"/>
    <w:rsid w:val="00DA1525"/>
    <w:rsid w:val="00DA4C82"/>
    <w:rsid w:val="00DA4F6A"/>
    <w:rsid w:val="00DA5320"/>
    <w:rsid w:val="00DA6A67"/>
    <w:rsid w:val="00DB0936"/>
    <w:rsid w:val="00DB0EF0"/>
    <w:rsid w:val="00DB1700"/>
    <w:rsid w:val="00DB21A6"/>
    <w:rsid w:val="00DB65B4"/>
    <w:rsid w:val="00DB7068"/>
    <w:rsid w:val="00DC0808"/>
    <w:rsid w:val="00DC164C"/>
    <w:rsid w:val="00DC1EDB"/>
    <w:rsid w:val="00DC267D"/>
    <w:rsid w:val="00DC3A86"/>
    <w:rsid w:val="00DC522C"/>
    <w:rsid w:val="00DD0427"/>
    <w:rsid w:val="00DD3AE4"/>
    <w:rsid w:val="00DD4E38"/>
    <w:rsid w:val="00DE115C"/>
    <w:rsid w:val="00DE144C"/>
    <w:rsid w:val="00DE162F"/>
    <w:rsid w:val="00DE53C7"/>
    <w:rsid w:val="00DE6352"/>
    <w:rsid w:val="00DF23F7"/>
    <w:rsid w:val="00DF2AF9"/>
    <w:rsid w:val="00DF44BC"/>
    <w:rsid w:val="00DF6B7F"/>
    <w:rsid w:val="00DF7512"/>
    <w:rsid w:val="00E00BE7"/>
    <w:rsid w:val="00E0397E"/>
    <w:rsid w:val="00E05A7C"/>
    <w:rsid w:val="00E05F5F"/>
    <w:rsid w:val="00E1236E"/>
    <w:rsid w:val="00E2169C"/>
    <w:rsid w:val="00E23359"/>
    <w:rsid w:val="00E23F74"/>
    <w:rsid w:val="00E24157"/>
    <w:rsid w:val="00E24F9C"/>
    <w:rsid w:val="00E32B43"/>
    <w:rsid w:val="00E365AB"/>
    <w:rsid w:val="00E3694E"/>
    <w:rsid w:val="00E37DF8"/>
    <w:rsid w:val="00E40F51"/>
    <w:rsid w:val="00E42B00"/>
    <w:rsid w:val="00E42F71"/>
    <w:rsid w:val="00E44774"/>
    <w:rsid w:val="00E45AF6"/>
    <w:rsid w:val="00E466A3"/>
    <w:rsid w:val="00E474A9"/>
    <w:rsid w:val="00E501CE"/>
    <w:rsid w:val="00E517DA"/>
    <w:rsid w:val="00E51BF8"/>
    <w:rsid w:val="00E521FD"/>
    <w:rsid w:val="00E5291E"/>
    <w:rsid w:val="00E53632"/>
    <w:rsid w:val="00E543BB"/>
    <w:rsid w:val="00E54604"/>
    <w:rsid w:val="00E576A4"/>
    <w:rsid w:val="00E576A8"/>
    <w:rsid w:val="00E6088F"/>
    <w:rsid w:val="00E62C2A"/>
    <w:rsid w:val="00E62D95"/>
    <w:rsid w:val="00E63373"/>
    <w:rsid w:val="00E6607B"/>
    <w:rsid w:val="00E660D6"/>
    <w:rsid w:val="00E66228"/>
    <w:rsid w:val="00E670E5"/>
    <w:rsid w:val="00E679FF"/>
    <w:rsid w:val="00E714B6"/>
    <w:rsid w:val="00E717F9"/>
    <w:rsid w:val="00E73C9E"/>
    <w:rsid w:val="00E73FB3"/>
    <w:rsid w:val="00E77160"/>
    <w:rsid w:val="00E77332"/>
    <w:rsid w:val="00E775FE"/>
    <w:rsid w:val="00E82D2F"/>
    <w:rsid w:val="00E84B8E"/>
    <w:rsid w:val="00E854A2"/>
    <w:rsid w:val="00E85698"/>
    <w:rsid w:val="00E86466"/>
    <w:rsid w:val="00E86963"/>
    <w:rsid w:val="00E87784"/>
    <w:rsid w:val="00E9131D"/>
    <w:rsid w:val="00E9597E"/>
    <w:rsid w:val="00E96F0A"/>
    <w:rsid w:val="00EA15B2"/>
    <w:rsid w:val="00EA1B1F"/>
    <w:rsid w:val="00EA1F5E"/>
    <w:rsid w:val="00EA28F7"/>
    <w:rsid w:val="00EA2F0D"/>
    <w:rsid w:val="00EA330D"/>
    <w:rsid w:val="00EA427B"/>
    <w:rsid w:val="00EA45CD"/>
    <w:rsid w:val="00EA6EE3"/>
    <w:rsid w:val="00EB01B2"/>
    <w:rsid w:val="00EB06FA"/>
    <w:rsid w:val="00EB0946"/>
    <w:rsid w:val="00EB0C15"/>
    <w:rsid w:val="00EB0D6A"/>
    <w:rsid w:val="00EB2228"/>
    <w:rsid w:val="00EB270E"/>
    <w:rsid w:val="00EB3834"/>
    <w:rsid w:val="00EB413C"/>
    <w:rsid w:val="00EB4E80"/>
    <w:rsid w:val="00EB5FCA"/>
    <w:rsid w:val="00EB7BF2"/>
    <w:rsid w:val="00EC010F"/>
    <w:rsid w:val="00EC016D"/>
    <w:rsid w:val="00EC0A22"/>
    <w:rsid w:val="00EC0D8F"/>
    <w:rsid w:val="00EC141E"/>
    <w:rsid w:val="00EC2796"/>
    <w:rsid w:val="00EC3241"/>
    <w:rsid w:val="00EC35D5"/>
    <w:rsid w:val="00EC37C4"/>
    <w:rsid w:val="00EC3A58"/>
    <w:rsid w:val="00EC4E5A"/>
    <w:rsid w:val="00EC68E8"/>
    <w:rsid w:val="00ED1027"/>
    <w:rsid w:val="00ED28F3"/>
    <w:rsid w:val="00ED2C34"/>
    <w:rsid w:val="00ED2F6B"/>
    <w:rsid w:val="00ED5488"/>
    <w:rsid w:val="00ED7F1C"/>
    <w:rsid w:val="00EE0762"/>
    <w:rsid w:val="00EE0A39"/>
    <w:rsid w:val="00EE1458"/>
    <w:rsid w:val="00EE271C"/>
    <w:rsid w:val="00EE6473"/>
    <w:rsid w:val="00EE7B26"/>
    <w:rsid w:val="00EF1248"/>
    <w:rsid w:val="00EF2010"/>
    <w:rsid w:val="00EF5299"/>
    <w:rsid w:val="00EF5865"/>
    <w:rsid w:val="00EF6748"/>
    <w:rsid w:val="00EF6D62"/>
    <w:rsid w:val="00EF7295"/>
    <w:rsid w:val="00EF7633"/>
    <w:rsid w:val="00F0243C"/>
    <w:rsid w:val="00F02B27"/>
    <w:rsid w:val="00F0480C"/>
    <w:rsid w:val="00F04D78"/>
    <w:rsid w:val="00F0572E"/>
    <w:rsid w:val="00F062BD"/>
    <w:rsid w:val="00F114BD"/>
    <w:rsid w:val="00F11D91"/>
    <w:rsid w:val="00F131E3"/>
    <w:rsid w:val="00F15070"/>
    <w:rsid w:val="00F16696"/>
    <w:rsid w:val="00F1750B"/>
    <w:rsid w:val="00F20484"/>
    <w:rsid w:val="00F2147D"/>
    <w:rsid w:val="00F22C6A"/>
    <w:rsid w:val="00F22DCF"/>
    <w:rsid w:val="00F24F0B"/>
    <w:rsid w:val="00F268E5"/>
    <w:rsid w:val="00F277F9"/>
    <w:rsid w:val="00F306B9"/>
    <w:rsid w:val="00F309CE"/>
    <w:rsid w:val="00F312EA"/>
    <w:rsid w:val="00F3382B"/>
    <w:rsid w:val="00F3428D"/>
    <w:rsid w:val="00F35F8E"/>
    <w:rsid w:val="00F3640B"/>
    <w:rsid w:val="00F4056F"/>
    <w:rsid w:val="00F4117B"/>
    <w:rsid w:val="00F41F64"/>
    <w:rsid w:val="00F42145"/>
    <w:rsid w:val="00F42191"/>
    <w:rsid w:val="00F43066"/>
    <w:rsid w:val="00F54068"/>
    <w:rsid w:val="00F562EC"/>
    <w:rsid w:val="00F56DEC"/>
    <w:rsid w:val="00F57454"/>
    <w:rsid w:val="00F6186C"/>
    <w:rsid w:val="00F6302D"/>
    <w:rsid w:val="00F633FC"/>
    <w:rsid w:val="00F63567"/>
    <w:rsid w:val="00F63D0D"/>
    <w:rsid w:val="00F6479F"/>
    <w:rsid w:val="00F64A99"/>
    <w:rsid w:val="00F6593A"/>
    <w:rsid w:val="00F672A1"/>
    <w:rsid w:val="00F67B35"/>
    <w:rsid w:val="00F67C6F"/>
    <w:rsid w:val="00F72B7B"/>
    <w:rsid w:val="00F74C1C"/>
    <w:rsid w:val="00F759C6"/>
    <w:rsid w:val="00F765DB"/>
    <w:rsid w:val="00F76866"/>
    <w:rsid w:val="00F76B86"/>
    <w:rsid w:val="00F7709C"/>
    <w:rsid w:val="00F7747F"/>
    <w:rsid w:val="00F812B9"/>
    <w:rsid w:val="00F82C14"/>
    <w:rsid w:val="00F856ED"/>
    <w:rsid w:val="00F8580C"/>
    <w:rsid w:val="00F85B17"/>
    <w:rsid w:val="00F866EB"/>
    <w:rsid w:val="00F91ACA"/>
    <w:rsid w:val="00F93787"/>
    <w:rsid w:val="00F938C8"/>
    <w:rsid w:val="00F93989"/>
    <w:rsid w:val="00F93EF5"/>
    <w:rsid w:val="00F94618"/>
    <w:rsid w:val="00F94935"/>
    <w:rsid w:val="00FA0705"/>
    <w:rsid w:val="00FA1633"/>
    <w:rsid w:val="00FA17C2"/>
    <w:rsid w:val="00FA2696"/>
    <w:rsid w:val="00FB05FC"/>
    <w:rsid w:val="00FB2350"/>
    <w:rsid w:val="00FB3225"/>
    <w:rsid w:val="00FB780D"/>
    <w:rsid w:val="00FB7EC2"/>
    <w:rsid w:val="00FC01D6"/>
    <w:rsid w:val="00FC1FF3"/>
    <w:rsid w:val="00FC2E43"/>
    <w:rsid w:val="00FC4FDF"/>
    <w:rsid w:val="00FC50E1"/>
    <w:rsid w:val="00FC6556"/>
    <w:rsid w:val="00FC6CBB"/>
    <w:rsid w:val="00FC752A"/>
    <w:rsid w:val="00FC7926"/>
    <w:rsid w:val="00FD04E2"/>
    <w:rsid w:val="00FD0B39"/>
    <w:rsid w:val="00FD3D81"/>
    <w:rsid w:val="00FD4B0C"/>
    <w:rsid w:val="00FD6F78"/>
    <w:rsid w:val="00FD7170"/>
    <w:rsid w:val="00FD7856"/>
    <w:rsid w:val="00FE0ADB"/>
    <w:rsid w:val="00FE1428"/>
    <w:rsid w:val="00FE4218"/>
    <w:rsid w:val="00FE4B02"/>
    <w:rsid w:val="00FE5100"/>
    <w:rsid w:val="00FE7DFE"/>
    <w:rsid w:val="00FF09C5"/>
    <w:rsid w:val="00FF1AEA"/>
    <w:rsid w:val="00FF344A"/>
    <w:rsid w:val="00FF561C"/>
    <w:rsid w:val="00FF5BCE"/>
    <w:rsid w:val="00FF5F32"/>
    <w:rsid w:val="00FF697A"/>
    <w:rsid w:val="00FF7445"/>
    <w:rsid w:val="05BE4E46"/>
    <w:rsid w:val="0A602560"/>
    <w:rsid w:val="12794476"/>
    <w:rsid w:val="137B0ABA"/>
    <w:rsid w:val="18194C94"/>
    <w:rsid w:val="2C4C1635"/>
    <w:rsid w:val="4A84750A"/>
    <w:rsid w:val="4AE67FDC"/>
    <w:rsid w:val="4BA63545"/>
    <w:rsid w:val="526B391D"/>
    <w:rsid w:val="543C33B2"/>
    <w:rsid w:val="546D75BC"/>
    <w:rsid w:val="58150C4A"/>
    <w:rsid w:val="5B9E0F60"/>
    <w:rsid w:val="63965671"/>
    <w:rsid w:val="6D613CD3"/>
    <w:rsid w:val="730A56E7"/>
    <w:rsid w:val="7D5D1B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9"/>
      <w:tblCellMar>
        <w:top w:w="0" w:type="dxa"/>
        <w:left w:w="108" w:type="dxa"/>
        <w:bottom w:w="0" w:type="dxa"/>
        <w:right w:w="108" w:type="dxa"/>
      </w:tblCellMar>
    </w:tblPr>
  </w:style>
  <w:style w:type="paragraph" w:styleId="4">
    <w:name w:val="Body Text Indent"/>
    <w:basedOn w:val="1"/>
    <w:link w:val="14"/>
    <w:uiPriority w:val="0"/>
    <w:pPr>
      <w:spacing w:line="460" w:lineRule="exact"/>
      <w:ind w:firstLine="640" w:firstLineChars="200"/>
    </w:pPr>
    <w:rPr>
      <w:rFonts w:ascii="仿宋_GB2312" w:eastAsia="仿宋_GB2312" w:cs="Times New Roman"/>
      <w:sz w:val="32"/>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rFonts w:cs="Times New Roman"/>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10">
    <w:name w:val="Table Grid"/>
    <w:basedOn w:val="9"/>
    <w:uiPriority w:val="0"/>
    <w:pPr>
      <w:widowControl w:val="0"/>
      <w:jc w:val="both"/>
    </w:pPr>
    <w:rPr>
      <w:rFonts w:ascii="Times New Roman" w:hAnsi="Times New Roman" w:cs="Times New Roman"/>
      <w:kern w:val="0"/>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正文文本缩进 字符"/>
    <w:link w:val="4"/>
    <w:uiPriority w:val="0"/>
    <w:rPr>
      <w:rFonts w:ascii="仿宋_GB2312" w:eastAsia="仿宋_GB2312"/>
      <w:kern w:val="2"/>
      <w:sz w:val="32"/>
      <w:szCs w:val="24"/>
    </w:rPr>
  </w:style>
  <w:style w:type="character" w:customStyle="1" w:styleId="15">
    <w:name w:val="页脚 字符"/>
    <w:link w:val="6"/>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bjsports</Company>
  <Pages>18</Pages>
  <Words>1707</Words>
  <Characters>9730</Characters>
  <Lines>81</Lines>
  <Paragraphs>22</Paragraphs>
  <TotalTime>0</TotalTime>
  <ScaleCrop>false</ScaleCrop>
  <LinksUpToDate>false</LinksUpToDate>
  <CharactersWithSpaces>11415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2022-04-11T06:17:00Z</dcterms:created>
  <dc:creator>bangongshi</dc:creator>
  <cp:lastModifiedBy>吃火锅的和尚</cp:lastModifiedBy>
  <cp:lastPrinted>2022-04-22T04:22:00Z</cp:lastPrinted>
  <dcterms:modified xsi:type="dcterms:W3CDTF">2022-04-28T12:25:20Z</dcterms:modified>
  <dc:title>北京市体育局文件-下行文121010</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2809BE40E83447338A43C7DE97D2F641</vt:lpwstr>
  </property>
</Properties>
</file>